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66" w:rsidRDefault="00601966" w:rsidP="0060196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Cloud County Community College</w:t>
      </w:r>
    </w:p>
    <w:p w:rsidR="00601966" w:rsidRDefault="00601966" w:rsidP="0060196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BOARD OF TRUSTEES</w:t>
      </w:r>
    </w:p>
    <w:p w:rsidR="00601966" w:rsidRDefault="00601966" w:rsidP="00601966">
      <w:pPr>
        <w:spacing w:after="0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Special Board Meeting</w:t>
      </w:r>
    </w:p>
    <w:p w:rsidR="00601966" w:rsidRDefault="00601966" w:rsidP="0060196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July 8, 2019</w:t>
      </w:r>
    </w:p>
    <w:p w:rsidR="00601966" w:rsidRDefault="00601966" w:rsidP="00601966">
      <w:pPr>
        <w:jc w:val="center"/>
        <w:rPr>
          <w:b/>
          <w:sz w:val="44"/>
          <w:szCs w:val="44"/>
        </w:rPr>
      </w:pPr>
    </w:p>
    <w:p w:rsidR="00601966" w:rsidRDefault="00601966" w:rsidP="00601966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Ellen Anderson, Larry Henry, Pat Macfarlane, Jesse Pounds, Tom Tuggle; President, Dr. Adrian Douglas, Diane Leif – Board Clerk.</w:t>
      </w:r>
    </w:p>
    <w:p w:rsidR="00601966" w:rsidRDefault="00601966" w:rsidP="00601966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Others Present: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Justin Ferrell – Attorney, Toby Nosker – KNCK Radio;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Eric Johnson, Vice President Amber Knoettgen, Pedro Leite, Carleen Nordell, Chris Wilson</w:t>
      </w:r>
    </w:p>
    <w:p w:rsidR="00601966" w:rsidRDefault="00601966" w:rsidP="00601966">
      <w:pPr>
        <w:pBdr>
          <w:bottom w:val="single" w:sz="12" w:space="1" w:color="auto"/>
        </w:pBd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Not Present: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Greg Askren</w:t>
      </w:r>
    </w:p>
    <w:p w:rsidR="00F333FA" w:rsidRDefault="00F333FA" w:rsidP="00B04B6B">
      <w:pPr>
        <w:ind w:left="1440" w:hanging="1440"/>
        <w:rPr>
          <w:b/>
          <w:sz w:val="24"/>
          <w:szCs w:val="24"/>
        </w:rPr>
      </w:pPr>
    </w:p>
    <w:p w:rsidR="00601966" w:rsidRDefault="00601966" w:rsidP="00B04B6B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meeting was called to order by Chairman, Larry Henry at 9:00 AM in Room 259 of the President’s Addition.</w:t>
      </w:r>
    </w:p>
    <w:p w:rsidR="005413B9" w:rsidRDefault="00601966" w:rsidP="00B04B6B">
      <w:pPr>
        <w:ind w:left="1440" w:hanging="1440"/>
      </w:pPr>
      <w:r w:rsidRPr="00B04B6B">
        <w:rPr>
          <w:b/>
        </w:rPr>
        <w:t>II</w:t>
      </w:r>
      <w:r w:rsidR="00B04B6B">
        <w:t>.</w:t>
      </w:r>
      <w:r w:rsidR="00B04B6B">
        <w:tab/>
      </w:r>
      <w:r w:rsidRPr="00B04B6B">
        <w:rPr>
          <w:b/>
        </w:rPr>
        <w:t>Ado</w:t>
      </w:r>
      <w:r w:rsidR="00B04B6B" w:rsidRPr="00B04B6B">
        <w:rPr>
          <w:b/>
        </w:rPr>
        <w:t>ption of the Agenda</w:t>
      </w:r>
      <w:r w:rsidR="00B04B6B">
        <w:rPr>
          <w:b/>
        </w:rPr>
        <w:t xml:space="preserve"> - </w:t>
      </w:r>
      <w:r>
        <w:t>Jesse Pounds moved and Pat Macfarlane seconded to amend the agenda to remove the Consent Agenda for lack of a recommendation for the Director of Auxiliary Services.  In addition, to include a second executive session for attorney-client privilege</w:t>
      </w:r>
      <w:r w:rsidR="005413B9">
        <w:t xml:space="preserve">. Motion passed.  </w:t>
      </w:r>
    </w:p>
    <w:p w:rsidR="00601966" w:rsidRPr="005413B9" w:rsidRDefault="005413B9" w:rsidP="005413B9">
      <w:pPr>
        <w:ind w:left="1440"/>
      </w:pPr>
      <w:r w:rsidRPr="005413B9">
        <w:t>The Board members were polled to waive the statutory two day notice for a special meeting.  All members present agreed.</w:t>
      </w:r>
    </w:p>
    <w:p w:rsidR="005413B9" w:rsidRDefault="005413B9" w:rsidP="00B04B6B">
      <w:pPr>
        <w:ind w:left="1440" w:hanging="1440"/>
      </w:pPr>
      <w:r>
        <w:rPr>
          <w:b/>
        </w:rPr>
        <w:t>III.</w:t>
      </w:r>
      <w:r>
        <w:tab/>
      </w:r>
      <w:r w:rsidRPr="005413B9">
        <w:rPr>
          <w:b/>
        </w:rPr>
        <w:t>Action Items</w:t>
      </w:r>
      <w:r>
        <w:t xml:space="preserve"> – Ellen Anderson moved and Jesse Pounds seconded to approve the Change Order to Harbin Construction for a total of $5,480.90 and authorize payment from Fund 61 – Capital Outlay. Motion passed.</w:t>
      </w:r>
    </w:p>
    <w:p w:rsidR="005413B9" w:rsidRDefault="005413B9" w:rsidP="00B04B6B">
      <w:pPr>
        <w:ind w:left="1440" w:hanging="1440"/>
      </w:pPr>
      <w:r>
        <w:rPr>
          <w:b/>
        </w:rPr>
        <w:t>IV</w:t>
      </w:r>
      <w:r w:rsidRPr="005413B9">
        <w:t>.</w:t>
      </w:r>
      <w:r>
        <w:tab/>
      </w:r>
      <w:r w:rsidRPr="005413B9">
        <w:rPr>
          <w:b/>
        </w:rPr>
        <w:t>Executive Session</w:t>
      </w:r>
    </w:p>
    <w:p w:rsidR="005413B9" w:rsidRDefault="005413B9" w:rsidP="00B04B6B">
      <w:pPr>
        <w:ind w:left="1440" w:hanging="1440"/>
      </w:pPr>
      <w:r>
        <w:rPr>
          <w:b/>
        </w:rPr>
        <w:tab/>
      </w:r>
      <w:r w:rsidRPr="004B3C6E">
        <w:t>A</w:t>
      </w:r>
      <w:r w:rsidRPr="005413B9">
        <w:t>.</w:t>
      </w:r>
      <w:r>
        <w:t xml:space="preserve"> </w:t>
      </w:r>
      <w:r>
        <w:tab/>
        <w:t xml:space="preserve">Jesse Pounds moved and Ellen Anderson seconded to </w:t>
      </w:r>
      <w:r w:rsidR="00C07881">
        <w:t>recess into exe</w:t>
      </w:r>
      <w:r w:rsidR="000E3F2E">
        <w:t xml:space="preserve">cutive session </w:t>
      </w:r>
      <w:r w:rsidR="00C07881">
        <w:t xml:space="preserve">at </w:t>
      </w:r>
      <w:r w:rsidR="004B3C6E">
        <w:t xml:space="preserve">9:19 am </w:t>
      </w:r>
      <w:r w:rsidR="00C07881">
        <w:t xml:space="preserve">for 20 minutes to consult legal counsel on matters protected by the attorney-client privilege in order to protect the attorney-client privilege and the board’s position in litigation, potential litigation and administrative proceedings, and return to open session in this room at </w:t>
      </w:r>
      <w:r w:rsidR="000E3F2E">
        <w:t>9:39 am with the 5 Board Members present; Dr. Adrian Douglas; Attorney, Justin Ferrell; Chris Wilson and Attorney</w:t>
      </w:r>
      <w:r w:rsidR="00A033E4">
        <w:t>,</w:t>
      </w:r>
      <w:r w:rsidR="000E3F2E">
        <w:t xml:space="preserve"> Greg </w:t>
      </w:r>
      <w:proofErr w:type="spellStart"/>
      <w:r w:rsidR="000E3F2E">
        <w:t>Goheen</w:t>
      </w:r>
      <w:proofErr w:type="spellEnd"/>
      <w:r w:rsidR="000E3F2E">
        <w:t xml:space="preserve"> on the phone.</w:t>
      </w:r>
      <w:r w:rsidR="004B3C6E">
        <w:t xml:space="preserve"> Motion passed.</w:t>
      </w:r>
    </w:p>
    <w:p w:rsidR="000E3F2E" w:rsidRDefault="007F4A6C" w:rsidP="000E3F2E">
      <w:pPr>
        <w:ind w:left="1440" w:hanging="1440"/>
      </w:pPr>
      <w:r>
        <w:rPr>
          <w:i/>
        </w:rPr>
        <w:tab/>
      </w:r>
      <w:r w:rsidRPr="000E3F2E">
        <w:t>B.</w:t>
      </w:r>
      <w:r w:rsidR="000E3F2E">
        <w:tab/>
        <w:t xml:space="preserve">Pat Macfarlane moved and Jesse Pounds seconded to recess into executive session at 9:40 am for 10 minutes to consult legal counsel on matters protected by the </w:t>
      </w:r>
      <w:r w:rsidR="000E3F2E">
        <w:lastRenderedPageBreak/>
        <w:t xml:space="preserve">attorney-client privilege in order to protect the attorney-client privilege and the board’s position in litigation, potential litigation and administrative proceedings, and return to open session in this room at 9:50 am with the 5 Board Members present; Dr. Adrian Douglas; Attorney, Justin Ferrell; Chris Wilson and Attorney Greg </w:t>
      </w:r>
      <w:proofErr w:type="spellStart"/>
      <w:r w:rsidR="000E3F2E">
        <w:t>Goheen</w:t>
      </w:r>
      <w:proofErr w:type="spellEnd"/>
      <w:r w:rsidR="000E3F2E">
        <w:t xml:space="preserve"> on the phone. Motion passed.</w:t>
      </w:r>
    </w:p>
    <w:p w:rsidR="000E3F2E" w:rsidRDefault="000E3F2E" w:rsidP="000E3F2E">
      <w:pPr>
        <w:ind w:left="720" w:firstLine="720"/>
      </w:pPr>
      <w:r>
        <w:t xml:space="preserve">Attorney, Greg </w:t>
      </w:r>
      <w:proofErr w:type="spellStart"/>
      <w:r>
        <w:t>Goheen</w:t>
      </w:r>
      <w:proofErr w:type="spellEnd"/>
      <w:r>
        <w:t xml:space="preserve"> exited the executive session at 9:46</w:t>
      </w:r>
      <w:r w:rsidR="00A033E4">
        <w:t xml:space="preserve"> am</w:t>
      </w:r>
      <w:r>
        <w:t>.</w:t>
      </w:r>
    </w:p>
    <w:p w:rsidR="00F333FA" w:rsidRDefault="00F333FA" w:rsidP="000E3F2E">
      <w:pPr>
        <w:ind w:left="720" w:firstLine="720"/>
      </w:pPr>
    </w:p>
    <w:p w:rsidR="000E3F2E" w:rsidRDefault="000E3F2E" w:rsidP="000E3F2E">
      <w:pPr>
        <w:ind w:left="1440"/>
      </w:pPr>
      <w:r>
        <w:t>C.</w:t>
      </w:r>
      <w:r>
        <w:tab/>
        <w:t>Jesse Pounds moved and Pat Macfarlane seconded to recess into executive session at 9:51 am for 10 minutes to consult legal counsel on matters protected by the attorney-client privilege in order to protect the attorney-client privilege and the board’s position in litigation, potential litigation and administrative proceedings, and return to open session in this room at 10:01 am with the 5 Board Members present; Dr. Adrian Douglas; Attorney, Justin Ferrell; Chris Wilson. Motion passed.</w:t>
      </w:r>
    </w:p>
    <w:p w:rsidR="000E3F2E" w:rsidRDefault="000E3F2E" w:rsidP="000E3F2E">
      <w:pPr>
        <w:ind w:left="1440"/>
      </w:pPr>
      <w:r>
        <w:t>No Action was taken.</w:t>
      </w:r>
    </w:p>
    <w:p w:rsidR="00F333FA" w:rsidRDefault="00F333FA" w:rsidP="000E3F2E">
      <w:pPr>
        <w:ind w:left="1440"/>
      </w:pPr>
    </w:p>
    <w:p w:rsidR="00C80B7D" w:rsidRDefault="00F333FA" w:rsidP="00C80B7D">
      <w:pPr>
        <w:ind w:left="1440"/>
      </w:pPr>
      <w:r>
        <w:t>D</w:t>
      </w:r>
      <w:r w:rsidR="004C1015">
        <w:t xml:space="preserve">. </w:t>
      </w:r>
      <w:r w:rsidR="00C80B7D">
        <w:tab/>
        <w:t>Jesse</w:t>
      </w:r>
      <w:r w:rsidR="00C67399">
        <w:t xml:space="preserve"> Pounds moved and Ellen Anderson</w:t>
      </w:r>
      <w:r w:rsidR="00C80B7D">
        <w:t xml:space="preserve"> seconded to recess into executive session at 10:07 am for 30 minutes for the purpose of discussing non-elected personnel in order to protect the privacy interests of the person(s) to be discussed, and reconvene in to open session at 10:37 am with the 5 Board Members present; Attorney Justin Ferrell and Chris Wilson. Motion passed.</w:t>
      </w:r>
    </w:p>
    <w:p w:rsidR="00C67399" w:rsidRDefault="00F333FA" w:rsidP="00C67399">
      <w:pPr>
        <w:ind w:left="1440"/>
      </w:pPr>
      <w:r>
        <w:t>E</w:t>
      </w:r>
      <w:r w:rsidR="00C67399">
        <w:t>.</w:t>
      </w:r>
      <w:r w:rsidR="00C67399">
        <w:tab/>
        <w:t>Jesse Pounds moved and Pat Macfarlane seconded to recess into executive session at 10:38 am for 30 minutes for the purpose of discussing non-elected personnel in order to protect the privacy interests of the person(s) to be discussed, and reconvene in to open session at 11:08 am with the 5 Board Members present; Attorney Justin Ferrell and Chris Wilson. Motion passed.</w:t>
      </w:r>
    </w:p>
    <w:p w:rsidR="004C1015" w:rsidRDefault="00C67399" w:rsidP="000E3F2E">
      <w:pPr>
        <w:ind w:left="1440"/>
      </w:pPr>
      <w:r>
        <w:t xml:space="preserve">Tom </w:t>
      </w:r>
      <w:proofErr w:type="spellStart"/>
      <w:r>
        <w:t>Tuggle</w:t>
      </w:r>
      <w:proofErr w:type="spellEnd"/>
      <w:r>
        <w:t xml:space="preserve"> exited the executive session at 10:54</w:t>
      </w:r>
      <w:r w:rsidR="00A033E4">
        <w:t xml:space="preserve"> am</w:t>
      </w:r>
      <w:r>
        <w:t>.</w:t>
      </w:r>
    </w:p>
    <w:p w:rsidR="00C67399" w:rsidRDefault="00C67399" w:rsidP="000E3F2E">
      <w:pPr>
        <w:ind w:left="1440"/>
      </w:pPr>
      <w:r>
        <w:t>No Action taken.</w:t>
      </w:r>
    </w:p>
    <w:p w:rsidR="00F333FA" w:rsidRDefault="00F333FA" w:rsidP="000E3F2E">
      <w:pPr>
        <w:ind w:left="1440"/>
      </w:pPr>
    </w:p>
    <w:p w:rsidR="00C67399" w:rsidRPr="00F333FA" w:rsidRDefault="00C67399" w:rsidP="00A033E4">
      <w:pPr>
        <w:ind w:left="720" w:hanging="720"/>
      </w:pPr>
      <w:r>
        <w:t>V.</w:t>
      </w:r>
      <w:r>
        <w:tab/>
        <w:t xml:space="preserve">Adjournment – Jesse Pounds moved and Ellen Anderson seconded to adjourn the meeting at </w:t>
      </w:r>
      <w:r w:rsidR="00F333FA" w:rsidRPr="00F333FA">
        <w:t>11:07 am.</w:t>
      </w:r>
    </w:p>
    <w:p w:rsidR="000E3F2E" w:rsidRDefault="000E3F2E" w:rsidP="000E3F2E">
      <w:pPr>
        <w:ind w:left="720" w:firstLine="720"/>
      </w:pPr>
    </w:p>
    <w:p w:rsidR="00B04B6B" w:rsidRDefault="007F4A6C" w:rsidP="00F333FA">
      <w:pPr>
        <w:ind w:left="1440" w:hanging="1440"/>
      </w:pPr>
      <w:r w:rsidRPr="000E3F2E">
        <w:tab/>
      </w:r>
    </w:p>
    <w:p w:rsidR="00B04B6B" w:rsidRDefault="00A033E4" w:rsidP="00A033E4">
      <w:r>
        <w:t>____________________________________</w:t>
      </w:r>
    </w:p>
    <w:p w:rsidR="00A033E4" w:rsidRDefault="00A033E4" w:rsidP="00A033E4">
      <w:pPr>
        <w:spacing w:after="0"/>
      </w:pPr>
      <w:r>
        <w:t>Diane Leif, Clerk of the Board</w:t>
      </w:r>
    </w:p>
    <w:p w:rsidR="00A033E4" w:rsidRDefault="00A033E4" w:rsidP="00A033E4">
      <w:pPr>
        <w:spacing w:after="0"/>
      </w:pPr>
      <w:r>
        <w:t>Cloud County Community College</w:t>
      </w:r>
    </w:p>
    <w:p w:rsidR="00B04B6B" w:rsidRDefault="00A033E4" w:rsidP="00634D47">
      <w:pPr>
        <w:spacing w:after="0"/>
      </w:pPr>
      <w:r>
        <w:t>Board of Trustees</w:t>
      </w:r>
      <w:r w:rsidR="00FD05F0">
        <w:t xml:space="preserve">   </w:t>
      </w:r>
      <w:bookmarkStart w:id="0" w:name="_GoBack"/>
      <w:bookmarkEnd w:id="0"/>
    </w:p>
    <w:sectPr w:rsidR="00B04B6B" w:rsidSect="00634D47">
      <w:headerReference w:type="default" r:id="rId6"/>
      <w:pgSz w:w="12240" w:h="15840"/>
      <w:pgMar w:top="1440" w:right="1440" w:bottom="1440" w:left="1440" w:header="720" w:footer="720" w:gutter="0"/>
      <w:pgNumType w:start="23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FA" w:rsidRDefault="00F333FA" w:rsidP="00F333FA">
      <w:pPr>
        <w:spacing w:after="0" w:line="240" w:lineRule="auto"/>
      </w:pPr>
      <w:r>
        <w:separator/>
      </w:r>
    </w:p>
  </w:endnote>
  <w:endnote w:type="continuationSeparator" w:id="0">
    <w:p w:rsidR="00F333FA" w:rsidRDefault="00F333FA" w:rsidP="00F3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FA" w:rsidRDefault="00F333FA" w:rsidP="00F333FA">
      <w:pPr>
        <w:spacing w:after="0" w:line="240" w:lineRule="auto"/>
      </w:pPr>
      <w:r>
        <w:separator/>
      </w:r>
    </w:p>
  </w:footnote>
  <w:footnote w:type="continuationSeparator" w:id="0">
    <w:p w:rsidR="00F333FA" w:rsidRDefault="00F333FA" w:rsidP="00F3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737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4D47" w:rsidRDefault="00634D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5F0">
          <w:rPr>
            <w:noProof/>
          </w:rPr>
          <w:t>2360</w:t>
        </w:r>
        <w:r>
          <w:rPr>
            <w:noProof/>
          </w:rPr>
          <w:fldChar w:fldCharType="end"/>
        </w:r>
      </w:p>
    </w:sdtContent>
  </w:sdt>
  <w:p w:rsidR="00634D47" w:rsidRDefault="00634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6"/>
    <w:rsid w:val="000E3F2E"/>
    <w:rsid w:val="004B3C6E"/>
    <w:rsid w:val="004C1015"/>
    <w:rsid w:val="005413B9"/>
    <w:rsid w:val="00601966"/>
    <w:rsid w:val="00634D47"/>
    <w:rsid w:val="007F4A6C"/>
    <w:rsid w:val="00A033E4"/>
    <w:rsid w:val="00B04B6B"/>
    <w:rsid w:val="00C07881"/>
    <w:rsid w:val="00C67399"/>
    <w:rsid w:val="00C80B7D"/>
    <w:rsid w:val="00F06A31"/>
    <w:rsid w:val="00F333FA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4AEDD-2A4B-4E4F-8129-848FE07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FA"/>
  </w:style>
  <w:style w:type="paragraph" w:styleId="Footer">
    <w:name w:val="footer"/>
    <w:basedOn w:val="Normal"/>
    <w:link w:val="FooterChar"/>
    <w:uiPriority w:val="99"/>
    <w:unhideWhenUsed/>
    <w:rsid w:val="00F3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4</cp:revision>
  <cp:lastPrinted>2019-07-30T14:50:00Z</cp:lastPrinted>
  <dcterms:created xsi:type="dcterms:W3CDTF">2019-07-08T18:12:00Z</dcterms:created>
  <dcterms:modified xsi:type="dcterms:W3CDTF">2019-07-30T15:22:00Z</dcterms:modified>
</cp:coreProperties>
</file>