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84" w:rsidRDefault="00141684" w:rsidP="0014168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141684" w:rsidRDefault="00141684" w:rsidP="00141684">
      <w:pPr>
        <w:jc w:val="center"/>
      </w:pPr>
      <w:r>
        <w:t>BOARD OF TRUSTEES MEETING</w:t>
      </w:r>
    </w:p>
    <w:p w:rsidR="00141684" w:rsidRDefault="00141684" w:rsidP="00141684">
      <w:pPr>
        <w:jc w:val="center"/>
      </w:pPr>
      <w:r>
        <w:t>February 23, 2016</w:t>
      </w:r>
    </w:p>
    <w:p w:rsidR="00141684" w:rsidRDefault="00141684" w:rsidP="00141684">
      <w:pPr>
        <w:jc w:val="center"/>
      </w:pPr>
    </w:p>
    <w:p w:rsidR="00141684" w:rsidRDefault="00141684" w:rsidP="00141684">
      <w:pPr>
        <w:jc w:val="center"/>
      </w:pPr>
    </w:p>
    <w:p w:rsidR="00141684" w:rsidRDefault="00141684" w:rsidP="00141684">
      <w:r>
        <w:t xml:space="preserve">Present:   Ellen Anderson, Gregory Askren, Larry Henry, Linda Richard and Thomas Tuggle; President Danette Toone and Marilyn Martin, Clerk.   Absent:  David Clemons.  </w:t>
      </w:r>
    </w:p>
    <w:p w:rsidR="00141684" w:rsidRDefault="00141684" w:rsidP="00141684"/>
    <w:p w:rsidR="00141684" w:rsidRDefault="00141684" w:rsidP="00141684">
      <w:r>
        <w:t xml:space="preserve">Others Present:   Kayla Sicard, KNCK and Hailey Keller, Blade-Empire; Attorney Scott Condray; Frank </w:t>
      </w:r>
      <w:proofErr w:type="spellStart"/>
      <w:r>
        <w:t>Headrick</w:t>
      </w:r>
      <w:proofErr w:type="spellEnd"/>
      <w:r>
        <w:t xml:space="preserve"> and Mark </w:t>
      </w:r>
      <w:proofErr w:type="spellStart"/>
      <w:r>
        <w:t>Headrick</w:t>
      </w:r>
      <w:proofErr w:type="spellEnd"/>
      <w:r>
        <w:t xml:space="preserve">; John </w:t>
      </w:r>
      <w:proofErr w:type="spellStart"/>
      <w:r>
        <w:t>Bott</w:t>
      </w:r>
      <w:proofErr w:type="spellEnd"/>
      <w:r>
        <w:t xml:space="preserve">, Diego Garcia, Jennifer Hamlin, Jacob </w:t>
      </w:r>
      <w:proofErr w:type="spellStart"/>
      <w:r>
        <w:t>Merz</w:t>
      </w:r>
      <w:proofErr w:type="spellEnd"/>
      <w:r>
        <w:t xml:space="preserve">, Sydney Owings, Rainy Yu and Taylor </w:t>
      </w:r>
      <w:proofErr w:type="spellStart"/>
      <w:r>
        <w:t>Vogan</w:t>
      </w:r>
      <w:proofErr w:type="spellEnd"/>
      <w:r>
        <w:t xml:space="preserve">, students; Jenny Acree, Shane Britt, Josh Englebert, Janet </w:t>
      </w:r>
      <w:bookmarkStart w:id="0" w:name="_GoBack"/>
      <w:bookmarkEnd w:id="0"/>
      <w:r>
        <w:t xml:space="preserve">Eubanks, Jamieson Gross, David Guiboa, Amy Lange, Erin Thornburgh, Shawn Walden and Nancy Zenger-Beneda; staff. </w:t>
      </w:r>
    </w:p>
    <w:p w:rsidR="00141684" w:rsidRDefault="00141684" w:rsidP="00141684"/>
    <w:p w:rsidR="00141684" w:rsidRDefault="00141684" w:rsidP="00141684">
      <w:r>
        <w:t>Chairman Ellen Anderson called the meeting to order at 6:01 p.m. in Room 257 of the President’s Addition.</w:t>
      </w:r>
    </w:p>
    <w:p w:rsidR="00141684" w:rsidRDefault="00141684" w:rsidP="00141684"/>
    <w:p w:rsidR="00141684" w:rsidRDefault="00141684" w:rsidP="00141684">
      <w:r>
        <w:t xml:space="preserve">Linda Richard moved and Gregory Askren seconded to adopt the agenda amended by removing Information Technology Technician and adding the resignation of Erin Thornburgh to the Consent Agenda; motion passed. </w:t>
      </w:r>
    </w:p>
    <w:p w:rsidR="00141684" w:rsidRDefault="00141684" w:rsidP="00141684"/>
    <w:p w:rsidR="00141684" w:rsidRDefault="00141684" w:rsidP="00141684">
      <w:r>
        <w:t>Guests’ Comments:   None.</w:t>
      </w:r>
    </w:p>
    <w:p w:rsidR="00141684" w:rsidRDefault="00141684" w:rsidP="00141684"/>
    <w:p w:rsidR="00141684" w:rsidRDefault="00141684" w:rsidP="00141684">
      <w:r>
        <w:t>Student Senate:   The members of the Student Senate at the Concordia Campus introduced themselves and shared where they were from and their major at CCCC.  This year they have looked at the Student Senate Constitution, organized events, conducted fund raising activities and helped manage the funds.</w:t>
      </w:r>
    </w:p>
    <w:p w:rsidR="00141684" w:rsidRDefault="00141684" w:rsidP="00141684"/>
    <w:p w:rsidR="00141684" w:rsidRDefault="00141684" w:rsidP="00141684">
      <w:r>
        <w:t>Gregory Askren moved and Larry Henry seconded to approve the Consent Agenda which included the minutes of the January 26, 2016 and February 4, 2016 meetings; the Treasurer’s Report and the purchasing and payment of claims; approval of President Toone’s contract and the resignations of Karlie Hood. Della Strait and Erin Thornburgh; motion passed.</w:t>
      </w:r>
    </w:p>
    <w:p w:rsidR="00141684" w:rsidRDefault="00141684" w:rsidP="00141684"/>
    <w:p w:rsidR="00141684" w:rsidRDefault="00141684" w:rsidP="00141684">
      <w:r>
        <w:t xml:space="preserve">President’s Report:   Dr. Toone shared the program from Homecoming, the Athletic Hall of Fame and the basketball program from Saturday night.  </w:t>
      </w:r>
    </w:p>
    <w:p w:rsidR="00141684" w:rsidRDefault="00141684" w:rsidP="00141684"/>
    <w:p w:rsidR="00141684" w:rsidRDefault="00141684" w:rsidP="00141684">
      <w:r>
        <w:t xml:space="preserve">Vice-Presidents’ Reports:   </w:t>
      </w:r>
    </w:p>
    <w:p w:rsidR="00141684" w:rsidRDefault="00141684" w:rsidP="00141684"/>
    <w:p w:rsidR="00141684" w:rsidRDefault="00141684" w:rsidP="00141684">
      <w:pPr>
        <w:ind w:left="720"/>
      </w:pPr>
      <w:r>
        <w:t xml:space="preserve">The Vice President of Student Services and Development report was given by Dr. Toone in Kim Reynolds’ absence.  The Telefund has ended with $23,400 being raised.  Four thousand “sorry we missed you” letters will be sent.  Work is progressing on the Scholarship Auction which is April 2.  Twenty-day numbers show </w:t>
      </w:r>
      <w:proofErr w:type="gramStart"/>
      <w:r>
        <w:t>Spring</w:t>
      </w:r>
      <w:proofErr w:type="gramEnd"/>
      <w:r>
        <w:t xml:space="preserve"> enrollment up 2%.  Spring enrollment days have been set.  Dodge City Community College has received a grant to update its Advising Program and came to Cloud to look at our system.</w:t>
      </w:r>
    </w:p>
    <w:p w:rsidR="00141684" w:rsidRDefault="00141684" w:rsidP="00141684">
      <w:pPr>
        <w:ind w:left="720"/>
      </w:pPr>
      <w:r>
        <w:t xml:space="preserve"> </w:t>
      </w:r>
    </w:p>
    <w:p w:rsidR="00141684" w:rsidRDefault="00141684" w:rsidP="00141684">
      <w:pPr>
        <w:ind w:left="720"/>
      </w:pPr>
      <w:r>
        <w:lastRenderedPageBreak/>
        <w:t xml:space="preserve">Interim Vice President for Academic Affairs Brenda Edleston shared a letter received from the Thunder Ridge High School Music Department saying what a wonderful job Patrick Sieben did at the Northern Plains League Band Clinic.  She said they are revamping Business and Industry by cleaning up processes making it more efficient and effective for the students involved.  Student Services at the Geary County Campus has been contacting students who applied for </w:t>
      </w:r>
      <w:proofErr w:type="gramStart"/>
      <w:r>
        <w:t>Spring</w:t>
      </w:r>
      <w:proofErr w:type="gramEnd"/>
      <w:r>
        <w:t xml:space="preserve"> but did not enroll encouraging them to enroll for Second Start classes.  Enrollment in 676 credit hours at GCC and on-line Second Start classes has taken place so far.  Forty-two students have enrolled in 230 credit hours for </w:t>
      </w:r>
      <w:proofErr w:type="gramStart"/>
      <w:r>
        <w:t>Summer</w:t>
      </w:r>
      <w:proofErr w:type="gramEnd"/>
      <w:r>
        <w:t>.  A joint Phi Theta Kappa induction ceremony for both campuses was held in Junction City.  There were 25 students from the Concordia Campus and 14 from the Geary County Campus.  New performance agreements for 2017-2020 will be written this summer.  We can use the ones we have if we feel they are still valid.</w:t>
      </w:r>
    </w:p>
    <w:p w:rsidR="00141684" w:rsidRDefault="00141684" w:rsidP="00141684">
      <w:pPr>
        <w:ind w:left="720"/>
      </w:pPr>
    </w:p>
    <w:p w:rsidR="00141684" w:rsidRDefault="00141684" w:rsidP="00141684">
      <w:pPr>
        <w:ind w:left="720"/>
      </w:pPr>
      <w:r>
        <w:t xml:space="preserve">Vice President for Administrative Services Amy Lange reported zero-based budget meetings are being held for budget managers on campus.  Housing is at 94% occupancy this semester.  Housing contracts for next fall are being completed, and we are already 30% full.  She is working through some problems with the elevator company.   </w:t>
      </w:r>
    </w:p>
    <w:p w:rsidR="00141684" w:rsidRDefault="00141684" w:rsidP="00141684">
      <w:r>
        <w:tab/>
      </w:r>
    </w:p>
    <w:p w:rsidR="00141684" w:rsidRDefault="00141684" w:rsidP="00141684">
      <w:pPr>
        <w:ind w:left="720"/>
      </w:pPr>
      <w:r>
        <w:t xml:space="preserve">Vice President for Information Technology Shawn Walden reported they are close to changing remote servers.  One of the Dynamic Campus team is coming in next week and will be at both campuses.  They have to rebuild the server in the bookstore with Nebraska Book Company because of some suspicious files.  Plans are to upgrade the wireless in student housing which will allow us to increase the band width.  They are going to revisit hiring the technician at the Geary County Campus. </w:t>
      </w:r>
    </w:p>
    <w:p w:rsidR="00141684" w:rsidRDefault="00141684" w:rsidP="00141684"/>
    <w:p w:rsidR="00141684" w:rsidRDefault="00141684" w:rsidP="00141684">
      <w:r>
        <w:t>Meetings Trustees Attended:   Gregory Askren, Larry Henry and Thomas Tuggle attended the CloudCorp annual luncheon on February 22.</w:t>
      </w:r>
    </w:p>
    <w:p w:rsidR="00141684" w:rsidRDefault="00141684" w:rsidP="00141684">
      <w:pPr>
        <w:ind w:left="720"/>
      </w:pPr>
    </w:p>
    <w:p w:rsidR="00141684" w:rsidRDefault="00141684" w:rsidP="00141684">
      <w:r>
        <w:t>Discussion Items:   None.</w:t>
      </w:r>
    </w:p>
    <w:p w:rsidR="00141684" w:rsidRDefault="00141684" w:rsidP="00141684"/>
    <w:p w:rsidR="00141684" w:rsidRDefault="00141684" w:rsidP="00141684">
      <w:r>
        <w:t>Linda Richard moved and Thomas Tuggle seconded to approve the bid from Apple One Media in the amount of $13,517.60 and a 15% contingency in the amount of $2,027.64 for exterior wayfinding signage and authorize payment from Dane G. Hansen Foundation funds; motion passed.</w:t>
      </w:r>
    </w:p>
    <w:p w:rsidR="00141684" w:rsidRDefault="00141684" w:rsidP="00141684"/>
    <w:p w:rsidR="00141684" w:rsidRDefault="00141684" w:rsidP="00141684">
      <w:r>
        <w:t>Gregory Askren moved and Linda Richard seconded to approve Resolution 1516-5 supporting the application for a grant from the Cloud County Commissioners for Wind Farm Funds to support the construction of the Ag Education Fab Facility; motion passed.</w:t>
      </w:r>
    </w:p>
    <w:p w:rsidR="00141684" w:rsidRDefault="00141684" w:rsidP="00141684"/>
    <w:p w:rsidR="00141684" w:rsidRDefault="00141684" w:rsidP="00141684">
      <w:r>
        <w:t>Other:   The Board was asked to look at some possible dates in May for a Budget Work Session.  Tuesday, May 10, at 3:00 p.m. was a possibility, and Board members will check their schedules.</w:t>
      </w:r>
    </w:p>
    <w:p w:rsidR="00141684" w:rsidRDefault="00141684" w:rsidP="00141684"/>
    <w:p w:rsidR="00141684" w:rsidRDefault="00141684" w:rsidP="00141684">
      <w:r>
        <w:t xml:space="preserve">Linda Richard moved and Larry Henry seconded to recess into executive session at 7:01 p.m. in Room 259 for consultation with legal counsel and non-elected personnel and return to regular session in Room 257 at 7:21 p.m. with the five Board members, President Toone, Brenda </w:t>
      </w:r>
      <w:r>
        <w:lastRenderedPageBreak/>
        <w:t>Edleston, Amy Lange, Shawn Walden, Chris Wilson and Scott Condray present in the executive session; motion passed.  Brenda Edleston left the meeting at 7:15 p.m.</w:t>
      </w:r>
    </w:p>
    <w:p w:rsidR="00141684" w:rsidRDefault="00141684" w:rsidP="00141684">
      <w:r>
        <w:t>Larry Henry moved and Linda Richard seconded to recess into executive session at 7:22 p.m. in Room 259 for consultation with legal counsel and non-elected personnel and return to regular session in Room 257 at 7:37 p.m. with the five Board members, President Toone, Brenda Edleston, Amy Lange, Shawn Walden, Chris Wilson and Scott Condray present in the executive session; motion passed</w:t>
      </w:r>
    </w:p>
    <w:p w:rsidR="00141684" w:rsidRDefault="00141684" w:rsidP="00141684"/>
    <w:p w:rsidR="00141684" w:rsidRDefault="00141684" w:rsidP="00141684">
      <w:r>
        <w:t xml:space="preserve">Larry Henry moved and Gregory Askren seconded to terminate the employment of Susan Harvey, effective immediately, pursuant to Support Staff Personnel Policy SS6 regarding involuntary termination for unacceptable behavior; and that Chris Wilson, Director of Human Resources, be directed to mail notice to Susan Harvey; motion passed.       </w:t>
      </w:r>
    </w:p>
    <w:p w:rsidR="00141684" w:rsidRDefault="00141684" w:rsidP="00141684">
      <w:r>
        <w:t xml:space="preserve">                    </w:t>
      </w:r>
    </w:p>
    <w:p w:rsidR="00141684" w:rsidRDefault="00141684" w:rsidP="00141684">
      <w:r>
        <w:t xml:space="preserve">The Chairman adjourned the meeting at 7:40 p.m. </w:t>
      </w:r>
    </w:p>
    <w:p w:rsidR="00141684" w:rsidRDefault="00141684" w:rsidP="00141684"/>
    <w:p w:rsidR="00141684" w:rsidRDefault="00141684" w:rsidP="00141684"/>
    <w:p w:rsidR="00141684" w:rsidRDefault="00141684" w:rsidP="00141684"/>
    <w:p w:rsidR="00141684" w:rsidRDefault="00141684" w:rsidP="00141684"/>
    <w:p w:rsidR="00141684" w:rsidRDefault="00141684" w:rsidP="00141684">
      <w:r>
        <w:t>____________________________</w:t>
      </w:r>
    </w:p>
    <w:p w:rsidR="00141684" w:rsidRDefault="00141684" w:rsidP="00141684">
      <w:r>
        <w:t>Marilyn A. Martin, Clerk</w:t>
      </w:r>
    </w:p>
    <w:p w:rsidR="00141684" w:rsidRDefault="00141684" w:rsidP="00141684">
      <w:r>
        <w:t>Cloud County Community College</w:t>
      </w:r>
    </w:p>
    <w:p w:rsidR="00141684" w:rsidRDefault="00141684" w:rsidP="00141684">
      <w:r>
        <w:t xml:space="preserve">Board of Trustees </w:t>
      </w:r>
    </w:p>
    <w:p w:rsidR="00141684" w:rsidRDefault="00141684" w:rsidP="00141684">
      <w:pPr>
        <w:jc w:val="center"/>
      </w:pPr>
    </w:p>
    <w:p w:rsidR="00141684" w:rsidRDefault="00141684" w:rsidP="00141684">
      <w:pPr>
        <w:jc w:val="center"/>
      </w:pPr>
    </w:p>
    <w:p w:rsidR="00141684" w:rsidRDefault="00141684" w:rsidP="00141684">
      <w:pPr>
        <w:jc w:val="center"/>
      </w:pPr>
    </w:p>
    <w:p w:rsidR="00141684" w:rsidRDefault="00141684" w:rsidP="00141684">
      <w:pPr>
        <w:jc w:val="center"/>
      </w:pPr>
    </w:p>
    <w:p w:rsidR="00141684" w:rsidRDefault="00141684" w:rsidP="00141684">
      <w:pPr>
        <w:jc w:val="center"/>
      </w:pPr>
    </w:p>
    <w:p w:rsidR="00141684" w:rsidRDefault="00141684" w:rsidP="00141684">
      <w:pPr>
        <w:jc w:val="center"/>
      </w:pPr>
    </w:p>
    <w:p w:rsidR="00141684" w:rsidRDefault="00141684" w:rsidP="00141684"/>
    <w:p w:rsidR="00141684" w:rsidRDefault="00141684" w:rsidP="0014168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141684" w:rsidRDefault="00141684" w:rsidP="00141684"/>
    <w:p w:rsidR="00141684" w:rsidRDefault="00141684" w:rsidP="00141684">
      <w:pPr>
        <w:jc w:val="center"/>
      </w:pPr>
    </w:p>
    <w:p w:rsidR="00141684" w:rsidRDefault="00141684" w:rsidP="00141684">
      <w:pPr>
        <w:jc w:val="center"/>
      </w:pPr>
    </w:p>
    <w:p w:rsidR="00141684" w:rsidRDefault="00141684" w:rsidP="00141684">
      <w:pPr>
        <w:jc w:val="center"/>
      </w:pPr>
    </w:p>
    <w:p w:rsidR="00141684" w:rsidRDefault="00141684" w:rsidP="00141684">
      <w:pPr>
        <w:jc w:val="center"/>
      </w:pPr>
    </w:p>
    <w:p w:rsidR="00CD1196" w:rsidRDefault="00A94CA9"/>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84"/>
    <w:rsid w:val="00141684"/>
    <w:rsid w:val="00204883"/>
    <w:rsid w:val="00B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BD1D-2618-4218-987F-ED2A3868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2</cp:revision>
  <dcterms:created xsi:type="dcterms:W3CDTF">2016-03-24T18:39:00Z</dcterms:created>
  <dcterms:modified xsi:type="dcterms:W3CDTF">2016-03-24T18:39:00Z</dcterms:modified>
</cp:coreProperties>
</file>