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Pr="00740960" w:rsidRDefault="00105331" w:rsidP="00082592">
      <w:pPr>
        <w:tabs>
          <w:tab w:val="left" w:pos="8550"/>
        </w:tabs>
        <w:jc w:val="center"/>
        <w:rPr>
          <w:sz w:val="36"/>
          <w:szCs w:val="36"/>
          <w:u w:val="single"/>
        </w:rPr>
      </w:pPr>
      <w:r>
        <w:rPr>
          <w:sz w:val="36"/>
          <w:szCs w:val="36"/>
          <w:u w:val="single"/>
        </w:rPr>
        <w:t xml:space="preserve">  </w:t>
      </w:r>
      <w:r w:rsidR="00BB11C9">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A447BF" w:rsidP="00AE6838">
      <w:pPr>
        <w:jc w:val="center"/>
        <w:rPr>
          <w:b/>
          <w:sz w:val="36"/>
          <w:szCs w:val="36"/>
        </w:rPr>
      </w:pPr>
      <w:r>
        <w:rPr>
          <w:b/>
          <w:sz w:val="36"/>
          <w:szCs w:val="36"/>
        </w:rPr>
        <w:t>January 27, 2015</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r w:rsidR="009767EA">
        <w:tab/>
      </w:r>
    </w:p>
    <w:p w:rsidR="0028279D" w:rsidRDefault="0028279D"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28279D" w:rsidRDefault="0028279D"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AE6838" w:rsidRPr="00F5139B" w:rsidRDefault="00AE6838" w:rsidP="009E292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18"/>
          <w:szCs w:val="18"/>
        </w:rPr>
      </w:pPr>
      <w:r w:rsidRPr="00F5139B">
        <w:rPr>
          <w:sz w:val="18"/>
          <w:szCs w:val="18"/>
        </w:rPr>
        <w:lastRenderedPageBreak/>
        <w:t>CLOUD COUNTY COMMUNITY COLLEGE</w:t>
      </w:r>
    </w:p>
    <w:p w:rsidR="00AE6838" w:rsidRPr="00F5139B" w:rsidRDefault="00AE6838"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F5139B">
        <w:rPr>
          <w:sz w:val="18"/>
          <w:szCs w:val="18"/>
        </w:rPr>
        <w:t xml:space="preserve"> BOARD OF TRUSTEES</w:t>
      </w:r>
    </w:p>
    <w:p w:rsidR="0063306D" w:rsidRPr="00F5139B" w:rsidRDefault="0063306D" w:rsidP="009E2921">
      <w:pPr>
        <w:tabs>
          <w:tab w:val="left" w:pos="748"/>
          <w:tab w:val="left" w:pos="1122"/>
          <w:tab w:val="left" w:pos="1496"/>
          <w:tab w:val="left" w:pos="8415"/>
        </w:tabs>
        <w:ind w:right="180"/>
        <w:jc w:val="center"/>
        <w:rPr>
          <w:sz w:val="18"/>
          <w:szCs w:val="18"/>
        </w:rPr>
      </w:pPr>
    </w:p>
    <w:p w:rsidR="00E54A82" w:rsidRPr="00F5139B" w:rsidRDefault="00506EB1" w:rsidP="00CF535C">
      <w:pPr>
        <w:tabs>
          <w:tab w:val="left" w:pos="748"/>
          <w:tab w:val="left" w:pos="1122"/>
          <w:tab w:val="left" w:pos="1496"/>
          <w:tab w:val="left" w:pos="8415"/>
        </w:tabs>
        <w:jc w:val="center"/>
        <w:rPr>
          <w:b/>
          <w:bCs/>
          <w:sz w:val="18"/>
          <w:szCs w:val="18"/>
        </w:rPr>
      </w:pPr>
      <w:proofErr w:type="gramStart"/>
      <w:r w:rsidRPr="00F5139B">
        <w:rPr>
          <w:b/>
          <w:bCs/>
          <w:sz w:val="18"/>
          <w:szCs w:val="18"/>
        </w:rPr>
        <w:t>AGENDA  -</w:t>
      </w:r>
      <w:proofErr w:type="gramEnd"/>
      <w:r w:rsidRPr="00F5139B">
        <w:rPr>
          <w:b/>
          <w:bCs/>
          <w:sz w:val="18"/>
          <w:szCs w:val="18"/>
        </w:rPr>
        <w:t xml:space="preserve">  </w:t>
      </w:r>
      <w:r w:rsidR="00A447BF">
        <w:rPr>
          <w:b/>
          <w:bCs/>
          <w:sz w:val="18"/>
          <w:szCs w:val="18"/>
        </w:rPr>
        <w:t>January 27, 2015</w:t>
      </w:r>
      <w:r w:rsidR="00AE6838" w:rsidRPr="00F5139B">
        <w:rPr>
          <w:b/>
          <w:bCs/>
          <w:sz w:val="18"/>
          <w:szCs w:val="18"/>
        </w:rPr>
        <w:t xml:space="preserve">                                        </w:t>
      </w:r>
      <w:r w:rsidR="00003F12" w:rsidRPr="00F5139B">
        <w:rPr>
          <w:b/>
          <w:bCs/>
          <w:sz w:val="18"/>
          <w:szCs w:val="18"/>
        </w:rPr>
        <w:t xml:space="preserve">      </w:t>
      </w:r>
      <w:r w:rsidR="00AE6838" w:rsidRPr="00F5139B">
        <w:rPr>
          <w:b/>
          <w:bCs/>
          <w:sz w:val="18"/>
          <w:szCs w:val="18"/>
        </w:rPr>
        <w:t xml:space="preserve">     </w:t>
      </w:r>
      <w:r w:rsidR="00E26172" w:rsidRPr="00F5139B">
        <w:rPr>
          <w:b/>
          <w:bCs/>
          <w:sz w:val="18"/>
          <w:szCs w:val="18"/>
        </w:rPr>
        <w:t xml:space="preserve">                            </w:t>
      </w:r>
      <w:r w:rsidR="00AE6838" w:rsidRPr="00F5139B">
        <w:rPr>
          <w:b/>
          <w:bCs/>
          <w:sz w:val="18"/>
          <w:szCs w:val="18"/>
        </w:rPr>
        <w:t xml:space="preserve">            </w:t>
      </w:r>
    </w:p>
    <w:p w:rsidR="00F5139B" w:rsidRDefault="00AE6838" w:rsidP="00E26172">
      <w:pPr>
        <w:tabs>
          <w:tab w:val="left" w:pos="748"/>
          <w:tab w:val="left" w:pos="1122"/>
          <w:tab w:val="left" w:pos="1496"/>
          <w:tab w:val="left" w:pos="8415"/>
        </w:tabs>
        <w:rPr>
          <w:b/>
          <w:bCs/>
          <w:sz w:val="18"/>
          <w:szCs w:val="18"/>
        </w:rPr>
      </w:pPr>
      <w:r w:rsidRPr="00F5139B">
        <w:rPr>
          <w:b/>
          <w:bCs/>
          <w:sz w:val="18"/>
          <w:szCs w:val="18"/>
        </w:rPr>
        <w:t xml:space="preserve"> </w:t>
      </w:r>
    </w:p>
    <w:p w:rsidR="00A447BF" w:rsidRDefault="00A447BF" w:rsidP="00E26172">
      <w:pPr>
        <w:tabs>
          <w:tab w:val="left" w:pos="748"/>
          <w:tab w:val="left" w:pos="1122"/>
          <w:tab w:val="left" w:pos="1496"/>
          <w:tab w:val="left" w:pos="8415"/>
        </w:tabs>
        <w:rPr>
          <w:b/>
          <w:bCs/>
          <w:sz w:val="18"/>
          <w:szCs w:val="18"/>
        </w:rPr>
      </w:pPr>
    </w:p>
    <w:p w:rsidR="00AE6838" w:rsidRPr="00F5139B" w:rsidRDefault="00AE6838" w:rsidP="00E26172">
      <w:pPr>
        <w:tabs>
          <w:tab w:val="left" w:pos="748"/>
          <w:tab w:val="left" w:pos="1122"/>
          <w:tab w:val="left" w:pos="1496"/>
          <w:tab w:val="left" w:pos="8415"/>
        </w:tabs>
        <w:rPr>
          <w:sz w:val="18"/>
          <w:szCs w:val="18"/>
        </w:rPr>
      </w:pPr>
      <w:r w:rsidRPr="00F5139B">
        <w:rPr>
          <w:b/>
          <w:bCs/>
          <w:sz w:val="18"/>
          <w:szCs w:val="18"/>
        </w:rPr>
        <w:t xml:space="preserve"> </w:t>
      </w:r>
      <w:r w:rsidRPr="00F5139B">
        <w:rPr>
          <w:sz w:val="18"/>
          <w:szCs w:val="18"/>
        </w:rPr>
        <w:t>Meeting Place:     Room 257 in the President’s Addition</w:t>
      </w:r>
      <w:r w:rsidRPr="00F5139B">
        <w:rPr>
          <w:sz w:val="18"/>
          <w:szCs w:val="18"/>
        </w:rPr>
        <w:tab/>
      </w:r>
      <w:r w:rsidRPr="00F5139B">
        <w:rPr>
          <w:sz w:val="18"/>
          <w:szCs w:val="18"/>
        </w:rPr>
        <w:tab/>
      </w:r>
      <w:r w:rsidRPr="00F5139B">
        <w:rPr>
          <w:sz w:val="18"/>
          <w:szCs w:val="18"/>
        </w:rPr>
        <w:tab/>
      </w:r>
    </w:p>
    <w:p w:rsidR="00AE6838" w:rsidRPr="00F5139B" w:rsidRDefault="00AE6838" w:rsidP="009E2921">
      <w:pPr>
        <w:tabs>
          <w:tab w:val="left" w:pos="-1080"/>
          <w:tab w:val="left" w:pos="-720"/>
          <w:tab w:val="left" w:pos="0"/>
          <w:tab w:val="left" w:pos="187"/>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ab/>
        <w:t xml:space="preserve">           Time:     </w:t>
      </w:r>
      <w:r w:rsidR="00565EAD" w:rsidRPr="00F5139B">
        <w:rPr>
          <w:sz w:val="18"/>
          <w:szCs w:val="18"/>
        </w:rPr>
        <w:t xml:space="preserve"> </w:t>
      </w:r>
      <w:r w:rsidR="000971B9" w:rsidRPr="00F5139B">
        <w:rPr>
          <w:sz w:val="18"/>
          <w:szCs w:val="18"/>
        </w:rPr>
        <w:t xml:space="preserve"> </w:t>
      </w:r>
      <w:r w:rsidR="00565EAD" w:rsidRPr="00F5139B">
        <w:rPr>
          <w:sz w:val="18"/>
          <w:szCs w:val="18"/>
        </w:rPr>
        <w:t>6</w:t>
      </w:r>
      <w:r w:rsidRPr="00F5139B">
        <w:rPr>
          <w:sz w:val="18"/>
          <w:szCs w:val="18"/>
        </w:rPr>
        <w:t xml:space="preserve">:00 p.m.  </w:t>
      </w:r>
    </w:p>
    <w:p w:rsidR="00F5139B" w:rsidRPr="00140428"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b/>
          <w:sz w:val="18"/>
          <w:szCs w:val="18"/>
        </w:rPr>
      </w:pPr>
      <w:r w:rsidRPr="00140428">
        <w:rPr>
          <w:b/>
          <w:sz w:val="18"/>
          <w:szCs w:val="18"/>
        </w:rPr>
        <w:t xml:space="preserve"> </w:t>
      </w:r>
    </w:p>
    <w:p w:rsidR="00A447BF"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F5139B">
        <w:rPr>
          <w:sz w:val="18"/>
          <w:szCs w:val="18"/>
        </w:rPr>
        <w:t xml:space="preserve"> </w:t>
      </w:r>
    </w:p>
    <w:p w:rsidR="00AE6838" w:rsidRPr="00F5139B" w:rsidRDefault="00A447BF"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Pr>
          <w:sz w:val="18"/>
          <w:szCs w:val="18"/>
        </w:rPr>
        <w:t xml:space="preserve"> </w:t>
      </w:r>
      <w:r w:rsidR="00F5139B">
        <w:rPr>
          <w:sz w:val="18"/>
          <w:szCs w:val="18"/>
        </w:rPr>
        <w:t xml:space="preserve"> </w:t>
      </w:r>
      <w:r w:rsidR="00280E60" w:rsidRPr="00F5139B">
        <w:rPr>
          <w:sz w:val="18"/>
          <w:szCs w:val="18"/>
        </w:rPr>
        <w:t>1</w:t>
      </w:r>
      <w:r>
        <w:rPr>
          <w:sz w:val="18"/>
          <w:szCs w:val="18"/>
        </w:rPr>
        <w:t>.</w:t>
      </w:r>
      <w:r w:rsidR="00280E60" w:rsidRPr="00F5139B">
        <w:rPr>
          <w:sz w:val="18"/>
          <w:szCs w:val="18"/>
        </w:rPr>
        <w:tab/>
      </w:r>
      <w:r w:rsidR="00336EB5" w:rsidRPr="00F5139B">
        <w:rPr>
          <w:sz w:val="18"/>
          <w:szCs w:val="18"/>
        </w:rPr>
        <w:t>C</w:t>
      </w:r>
      <w:r w:rsidR="00AE6838" w:rsidRPr="00F5139B">
        <w:rPr>
          <w:sz w:val="18"/>
          <w:szCs w:val="18"/>
        </w:rPr>
        <w:t xml:space="preserve">all to Order – </w:t>
      </w:r>
      <w:r w:rsidR="00565EAD" w:rsidRPr="00F5139B">
        <w:rPr>
          <w:sz w:val="18"/>
          <w:szCs w:val="18"/>
        </w:rPr>
        <w:t>6</w:t>
      </w:r>
      <w:r w:rsidR="00AE6838" w:rsidRPr="00F5139B">
        <w:rPr>
          <w:sz w:val="18"/>
          <w:szCs w:val="18"/>
        </w:rPr>
        <w:t>:00 p.m.</w:t>
      </w:r>
    </w:p>
    <w:p w:rsidR="007747C9" w:rsidRPr="00F5139B" w:rsidRDefault="007747C9" w:rsidP="004C20DA">
      <w:pPr>
        <w:pStyle w:val="ListParagraph"/>
        <w:tabs>
          <w:tab w:val="left" w:pos="540"/>
          <w:tab w:val="left" w:pos="1122"/>
          <w:tab w:val="left" w:pos="1496"/>
        </w:tabs>
        <w:spacing w:after="0" w:line="240" w:lineRule="auto"/>
        <w:rPr>
          <w:rFonts w:ascii="Times New Roman" w:hAnsi="Times New Roman"/>
          <w:sz w:val="18"/>
          <w:szCs w:val="18"/>
        </w:rPr>
      </w:pPr>
    </w:p>
    <w:p w:rsidR="00AE6838" w:rsidRPr="00F5139B" w:rsidRDefault="00267224"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18"/>
          <w:szCs w:val="18"/>
        </w:rPr>
      </w:pPr>
      <w:r w:rsidRPr="00F5139B">
        <w:rPr>
          <w:sz w:val="18"/>
          <w:szCs w:val="18"/>
        </w:rPr>
        <w:t xml:space="preserve"> </w:t>
      </w:r>
      <w:r w:rsidR="00AE6838" w:rsidRPr="00F5139B">
        <w:rPr>
          <w:sz w:val="18"/>
          <w:szCs w:val="18"/>
        </w:rPr>
        <w:t xml:space="preserve"> </w:t>
      </w:r>
      <w:r w:rsidR="00C37331" w:rsidRPr="00F5139B">
        <w:rPr>
          <w:sz w:val="18"/>
          <w:szCs w:val="18"/>
        </w:rPr>
        <w:t>2</w:t>
      </w:r>
      <w:r w:rsidR="00C94C97" w:rsidRPr="00F5139B">
        <w:rPr>
          <w:sz w:val="18"/>
          <w:szCs w:val="18"/>
        </w:rPr>
        <w:t>.</w:t>
      </w:r>
      <w:r w:rsidR="00AE6838" w:rsidRPr="00F5139B">
        <w:rPr>
          <w:sz w:val="18"/>
          <w:szCs w:val="18"/>
        </w:rPr>
        <w:tab/>
        <w:t xml:space="preserve">Adopt Agenda          </w:t>
      </w:r>
      <w:r w:rsidR="00AE6838" w:rsidRPr="00F5139B">
        <w:rPr>
          <w:sz w:val="18"/>
          <w:szCs w:val="18"/>
        </w:rPr>
        <w:tab/>
        <w:t xml:space="preserve">                      </w:t>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t xml:space="preserve">                  </w:t>
      </w:r>
      <w:r w:rsidR="003E4765" w:rsidRPr="00F5139B">
        <w:rPr>
          <w:sz w:val="18"/>
          <w:szCs w:val="18"/>
        </w:rPr>
        <w:t xml:space="preserve"> </w:t>
      </w:r>
      <w:r w:rsidR="00AE6838" w:rsidRPr="00F5139B">
        <w:rPr>
          <w:sz w:val="18"/>
          <w:szCs w:val="18"/>
        </w:rPr>
        <w:t xml:space="preserve"> </w:t>
      </w:r>
      <w:r w:rsidR="002346C6" w:rsidRPr="00F5139B">
        <w:rPr>
          <w:sz w:val="18"/>
          <w:szCs w:val="18"/>
        </w:rPr>
        <w:t xml:space="preserve">  </w:t>
      </w:r>
      <w:r w:rsidR="00AE6838" w:rsidRPr="00F5139B">
        <w:rPr>
          <w:sz w:val="18"/>
          <w:szCs w:val="18"/>
        </w:rPr>
        <w:t xml:space="preserve">       </w:t>
      </w:r>
    </w:p>
    <w:p w:rsidR="00AE6838" w:rsidRPr="00F5139B" w:rsidRDefault="002346C6"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p>
    <w:p w:rsidR="00AE6838" w:rsidRPr="00F5139B" w:rsidRDefault="00AE6838"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r w:rsidR="00A447BF">
        <w:rPr>
          <w:sz w:val="18"/>
          <w:szCs w:val="18"/>
        </w:rPr>
        <w:t xml:space="preserve"> </w:t>
      </w:r>
      <w:r w:rsidR="00C37331" w:rsidRPr="00F5139B">
        <w:rPr>
          <w:sz w:val="18"/>
          <w:szCs w:val="18"/>
        </w:rPr>
        <w:t>3</w:t>
      </w:r>
      <w:r w:rsidRPr="00F5139B">
        <w:rPr>
          <w:sz w:val="18"/>
          <w:szCs w:val="18"/>
        </w:rPr>
        <w:t>.</w:t>
      </w:r>
      <w:r w:rsidRPr="00F5139B">
        <w:rPr>
          <w:sz w:val="18"/>
          <w:szCs w:val="18"/>
        </w:rPr>
        <w:tab/>
        <w:t>Guests’ Comments</w:t>
      </w:r>
    </w:p>
    <w:p w:rsidR="00603043" w:rsidRPr="00F5139B" w:rsidRDefault="00603043"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85024E" w:rsidRPr="00F5139B" w:rsidRDefault="00603043"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r w:rsidR="0065288A">
        <w:rPr>
          <w:sz w:val="18"/>
          <w:szCs w:val="18"/>
        </w:rPr>
        <w:t>4</w:t>
      </w:r>
      <w:r w:rsidRPr="00F5139B">
        <w:rPr>
          <w:sz w:val="18"/>
          <w:szCs w:val="18"/>
        </w:rPr>
        <w:t>.</w:t>
      </w:r>
      <w:r w:rsidRPr="00F5139B">
        <w:rPr>
          <w:sz w:val="18"/>
          <w:szCs w:val="18"/>
        </w:rPr>
        <w:tab/>
      </w:r>
      <w:r w:rsidR="009E2921" w:rsidRPr="00F5139B">
        <w:rPr>
          <w:sz w:val="18"/>
          <w:szCs w:val="18"/>
        </w:rPr>
        <w:t>Consent Agenda</w:t>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t xml:space="preserve">           </w:t>
      </w:r>
      <w:r w:rsidR="00AE6838" w:rsidRPr="00F5139B">
        <w:rPr>
          <w:sz w:val="18"/>
          <w:szCs w:val="18"/>
        </w:rPr>
        <w:tab/>
      </w:r>
      <w:r w:rsidR="00AE6838" w:rsidRPr="00F5139B">
        <w:rPr>
          <w:sz w:val="18"/>
          <w:szCs w:val="18"/>
        </w:rPr>
        <w:tab/>
      </w:r>
      <w:r w:rsidR="00AE6838" w:rsidRPr="00F5139B">
        <w:rPr>
          <w:sz w:val="18"/>
          <w:szCs w:val="18"/>
        </w:rPr>
        <w:tab/>
        <w:t>.</w:t>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C93736" w:rsidRPr="00F5139B">
        <w:rPr>
          <w:sz w:val="18"/>
          <w:szCs w:val="18"/>
        </w:rPr>
        <w:t xml:space="preserve">                    Information</w:t>
      </w:r>
      <w:r w:rsidR="0085024E" w:rsidRPr="00F5139B">
        <w:rPr>
          <w:sz w:val="18"/>
          <w:szCs w:val="18"/>
        </w:rPr>
        <w:tab/>
      </w:r>
      <w:r w:rsidR="0085024E" w:rsidRPr="00F5139B">
        <w:rPr>
          <w:sz w:val="18"/>
          <w:szCs w:val="18"/>
        </w:rPr>
        <w:tab/>
      </w:r>
      <w:r w:rsidR="0085024E" w:rsidRPr="00F5139B">
        <w:rPr>
          <w:sz w:val="18"/>
          <w:szCs w:val="18"/>
        </w:rPr>
        <w:tab/>
      </w:r>
      <w:r w:rsidR="0085024E" w:rsidRPr="00F5139B">
        <w:rPr>
          <w:sz w:val="18"/>
          <w:szCs w:val="18"/>
        </w:rPr>
        <w:tab/>
      </w:r>
      <w:r w:rsidR="0085024E" w:rsidRPr="00F5139B">
        <w:rPr>
          <w:sz w:val="18"/>
          <w:szCs w:val="18"/>
        </w:rPr>
        <w:tab/>
      </w:r>
    </w:p>
    <w:p w:rsidR="009E2921" w:rsidRPr="00F5139B" w:rsidRDefault="0085024E"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sidRPr="00F5139B">
        <w:rPr>
          <w:sz w:val="18"/>
          <w:szCs w:val="18"/>
        </w:rPr>
        <w:tab/>
      </w:r>
    </w:p>
    <w:p w:rsidR="009E2921" w:rsidRPr="00F5139B"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18"/>
          <w:szCs w:val="18"/>
        </w:rPr>
      </w:pPr>
      <w:r w:rsidRPr="00F5139B">
        <w:rPr>
          <w:rFonts w:ascii="Times New Roman" w:hAnsi="Times New Roman"/>
          <w:sz w:val="18"/>
          <w:szCs w:val="18"/>
        </w:rPr>
        <w:t xml:space="preserve">Approval of </w:t>
      </w:r>
      <w:r w:rsidR="0053023F" w:rsidRPr="00F5139B">
        <w:rPr>
          <w:rFonts w:ascii="Times New Roman" w:hAnsi="Times New Roman"/>
          <w:sz w:val="18"/>
          <w:szCs w:val="18"/>
        </w:rPr>
        <w:t>M</w:t>
      </w:r>
      <w:r w:rsidRPr="00F5139B">
        <w:rPr>
          <w:rFonts w:ascii="Times New Roman" w:hAnsi="Times New Roman"/>
          <w:sz w:val="18"/>
          <w:szCs w:val="18"/>
        </w:rPr>
        <w:t xml:space="preserve">inutes of </w:t>
      </w:r>
      <w:r w:rsidR="007A7CFA" w:rsidRPr="00F5139B">
        <w:rPr>
          <w:rFonts w:ascii="Times New Roman" w:hAnsi="Times New Roman"/>
          <w:sz w:val="18"/>
          <w:szCs w:val="18"/>
        </w:rPr>
        <w:t xml:space="preserve">December </w:t>
      </w:r>
      <w:r w:rsidR="005B175E">
        <w:rPr>
          <w:rFonts w:ascii="Times New Roman" w:hAnsi="Times New Roman"/>
          <w:sz w:val="18"/>
          <w:szCs w:val="18"/>
        </w:rPr>
        <w:t>16</w:t>
      </w:r>
      <w:r w:rsidR="007A7CFA" w:rsidRPr="00F5139B">
        <w:rPr>
          <w:rFonts w:ascii="Times New Roman" w:hAnsi="Times New Roman"/>
          <w:sz w:val="18"/>
          <w:szCs w:val="18"/>
        </w:rPr>
        <w:t>, 2014</w:t>
      </w:r>
      <w:r w:rsidR="005B175E">
        <w:rPr>
          <w:rFonts w:ascii="Times New Roman" w:hAnsi="Times New Roman"/>
          <w:sz w:val="18"/>
          <w:szCs w:val="18"/>
        </w:rPr>
        <w:t xml:space="preserve"> and January 20, 2015</w:t>
      </w:r>
    </w:p>
    <w:p w:rsidR="009E2921" w:rsidRPr="00F5139B"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18"/>
          <w:szCs w:val="18"/>
        </w:rPr>
      </w:pPr>
      <w:r w:rsidRPr="00F5139B">
        <w:rPr>
          <w:rFonts w:ascii="Times New Roman" w:hAnsi="Times New Roman"/>
          <w:sz w:val="18"/>
          <w:szCs w:val="18"/>
        </w:rPr>
        <w:t>Treasurer’s Report</w:t>
      </w:r>
    </w:p>
    <w:p w:rsidR="009E2921" w:rsidRPr="00F5139B"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18"/>
          <w:szCs w:val="18"/>
        </w:rPr>
      </w:pPr>
      <w:r w:rsidRPr="00F5139B">
        <w:rPr>
          <w:rFonts w:ascii="Times New Roman" w:hAnsi="Times New Roman"/>
          <w:sz w:val="18"/>
          <w:szCs w:val="18"/>
        </w:rPr>
        <w:t>Purchasing and Payment of Claims</w:t>
      </w:r>
    </w:p>
    <w:p w:rsidR="00F5139B" w:rsidRDefault="00F5139B" w:rsidP="00F5139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ind w:left="749"/>
        <w:jc w:val="both"/>
        <w:rPr>
          <w:sz w:val="18"/>
          <w:szCs w:val="18"/>
        </w:rPr>
      </w:pPr>
      <w:r>
        <w:rPr>
          <w:sz w:val="18"/>
          <w:szCs w:val="18"/>
        </w:rPr>
        <w:t>D.</w:t>
      </w:r>
      <w:r>
        <w:rPr>
          <w:sz w:val="18"/>
          <w:szCs w:val="18"/>
        </w:rPr>
        <w:tab/>
      </w:r>
      <w:r w:rsidR="005B175E">
        <w:rPr>
          <w:sz w:val="18"/>
          <w:szCs w:val="18"/>
        </w:rPr>
        <w:t>Personnel</w:t>
      </w:r>
    </w:p>
    <w:p w:rsidR="00140428" w:rsidRDefault="00140428" w:rsidP="00F5139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ind w:left="749"/>
        <w:jc w:val="both"/>
        <w:rPr>
          <w:sz w:val="18"/>
          <w:szCs w:val="18"/>
        </w:rPr>
      </w:pPr>
      <w:r>
        <w:rPr>
          <w:sz w:val="18"/>
          <w:szCs w:val="18"/>
        </w:rPr>
        <w:t xml:space="preserve">E. </w:t>
      </w:r>
      <w:r>
        <w:rPr>
          <w:sz w:val="18"/>
          <w:szCs w:val="18"/>
        </w:rPr>
        <w:tab/>
        <w:t>Policy AP6</w:t>
      </w:r>
    </w:p>
    <w:p w:rsidR="00140428" w:rsidRDefault="00140428" w:rsidP="00F5139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ind w:left="749"/>
        <w:jc w:val="both"/>
        <w:rPr>
          <w:sz w:val="18"/>
          <w:szCs w:val="18"/>
        </w:rPr>
      </w:pPr>
      <w:r>
        <w:rPr>
          <w:sz w:val="18"/>
          <w:szCs w:val="18"/>
        </w:rPr>
        <w:t>F.</w:t>
      </w:r>
      <w:r>
        <w:rPr>
          <w:sz w:val="18"/>
          <w:szCs w:val="18"/>
        </w:rPr>
        <w:tab/>
        <w:t>Policy SS4</w:t>
      </w:r>
    </w:p>
    <w:p w:rsidR="009E2921" w:rsidRPr="00F5139B" w:rsidRDefault="009E2921" w:rsidP="00F5139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ind w:left="749"/>
        <w:jc w:val="both"/>
        <w:rPr>
          <w:sz w:val="18"/>
          <w:szCs w:val="18"/>
        </w:rPr>
      </w:pPr>
      <w:r w:rsidRPr="00F5139B">
        <w:rPr>
          <w:sz w:val="18"/>
          <w:szCs w:val="18"/>
        </w:rPr>
        <w:tab/>
      </w:r>
      <w:r w:rsidRPr="00F5139B">
        <w:rPr>
          <w:sz w:val="18"/>
          <w:szCs w:val="18"/>
        </w:rPr>
        <w:tab/>
      </w:r>
    </w:p>
    <w:p w:rsidR="009E2921" w:rsidRPr="00F5139B" w:rsidRDefault="008C5534" w:rsidP="000156C7">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sidRPr="00F5139B">
        <w:rPr>
          <w:sz w:val="18"/>
          <w:szCs w:val="18"/>
        </w:rPr>
        <w:t xml:space="preserve"> </w:t>
      </w:r>
      <w:r w:rsidR="000156C7" w:rsidRPr="00F5139B">
        <w:rPr>
          <w:sz w:val="18"/>
          <w:szCs w:val="18"/>
        </w:rPr>
        <w:t xml:space="preserve"> </w:t>
      </w:r>
      <w:r w:rsidR="0065288A">
        <w:rPr>
          <w:sz w:val="18"/>
          <w:szCs w:val="18"/>
        </w:rPr>
        <w:t>5</w:t>
      </w:r>
      <w:r w:rsidR="000156C7" w:rsidRPr="00F5139B">
        <w:rPr>
          <w:sz w:val="18"/>
          <w:szCs w:val="18"/>
        </w:rPr>
        <w:t>.</w:t>
      </w:r>
      <w:r w:rsidR="00CC1428" w:rsidRPr="00F5139B">
        <w:rPr>
          <w:sz w:val="18"/>
          <w:szCs w:val="18"/>
        </w:rPr>
        <w:tab/>
      </w:r>
      <w:r w:rsidR="009E2921" w:rsidRPr="00F5139B">
        <w:rPr>
          <w:sz w:val="18"/>
          <w:szCs w:val="18"/>
        </w:rPr>
        <w:t>Reports</w:t>
      </w:r>
    </w:p>
    <w:p w:rsidR="009E2921" w:rsidRPr="00F5139B" w:rsidRDefault="009E2921"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p>
    <w:p w:rsidR="00AE6838" w:rsidRPr="00F5139B" w:rsidRDefault="00C62E4F" w:rsidP="002343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t xml:space="preserve">A. </w:t>
      </w:r>
      <w:r w:rsidR="00300BB2">
        <w:rPr>
          <w:sz w:val="18"/>
          <w:szCs w:val="18"/>
        </w:rPr>
        <w:t xml:space="preserve"> </w:t>
      </w:r>
      <w:r w:rsidR="005B175E">
        <w:rPr>
          <w:sz w:val="18"/>
          <w:szCs w:val="18"/>
        </w:rPr>
        <w:t xml:space="preserve"> </w:t>
      </w:r>
      <w:r w:rsidRPr="00F5139B">
        <w:rPr>
          <w:sz w:val="18"/>
          <w:szCs w:val="18"/>
        </w:rPr>
        <w:t xml:space="preserve"> </w:t>
      </w:r>
      <w:r w:rsidR="005B175E">
        <w:rPr>
          <w:sz w:val="18"/>
          <w:szCs w:val="18"/>
        </w:rPr>
        <w:t xml:space="preserve"> </w:t>
      </w:r>
      <w:r w:rsidR="00300171" w:rsidRPr="00F5139B">
        <w:rPr>
          <w:sz w:val="18"/>
          <w:szCs w:val="18"/>
        </w:rPr>
        <w:t>P</w:t>
      </w:r>
      <w:r w:rsidR="00AE6838" w:rsidRPr="00F5139B">
        <w:rPr>
          <w:sz w:val="18"/>
          <w:szCs w:val="18"/>
        </w:rPr>
        <w:t>resident’s Message</w:t>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AE6838" w:rsidRPr="00F5139B">
        <w:rPr>
          <w:sz w:val="18"/>
          <w:szCs w:val="18"/>
        </w:rPr>
        <w:t xml:space="preserve"> </w:t>
      </w:r>
      <w:r w:rsidR="00C52206" w:rsidRPr="00F5139B">
        <w:rPr>
          <w:sz w:val="18"/>
          <w:szCs w:val="18"/>
        </w:rPr>
        <w:tab/>
      </w:r>
      <w:r w:rsidR="00AE6838" w:rsidRPr="00F5139B">
        <w:rPr>
          <w:sz w:val="18"/>
          <w:szCs w:val="18"/>
        </w:rPr>
        <w:t xml:space="preserve"> </w:t>
      </w:r>
      <w:r w:rsidR="00B015E5" w:rsidRPr="00F5139B">
        <w:rPr>
          <w:sz w:val="18"/>
          <w:szCs w:val="18"/>
        </w:rPr>
        <w:t xml:space="preserve">  </w:t>
      </w:r>
      <w:r w:rsidR="00AE6838" w:rsidRPr="00F5139B">
        <w:rPr>
          <w:sz w:val="18"/>
          <w:szCs w:val="18"/>
        </w:rPr>
        <w:t xml:space="preserve">  </w:t>
      </w:r>
    </w:p>
    <w:p w:rsidR="00C52206" w:rsidRPr="00F5139B" w:rsidRDefault="00C52206" w:rsidP="004C20DA">
      <w:pPr>
        <w:tabs>
          <w:tab w:val="left" w:pos="-1080"/>
          <w:tab w:val="left" w:pos="-720"/>
          <w:tab w:val="left" w:pos="0"/>
          <w:tab w:val="left" w:pos="180"/>
          <w:tab w:val="left" w:pos="540"/>
          <w:tab w:val="left" w:pos="720"/>
          <w:tab w:val="left" w:pos="1122"/>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004C20DA" w:rsidRPr="00F5139B">
        <w:rPr>
          <w:sz w:val="18"/>
          <w:szCs w:val="18"/>
        </w:rPr>
        <w:tab/>
      </w:r>
      <w:r w:rsidRPr="00F5139B">
        <w:rPr>
          <w:sz w:val="18"/>
          <w:szCs w:val="18"/>
        </w:rPr>
        <w:t>B.</w:t>
      </w:r>
      <w:r w:rsidRPr="00F5139B">
        <w:rPr>
          <w:sz w:val="18"/>
          <w:szCs w:val="18"/>
        </w:rPr>
        <w:tab/>
        <w:t>Vice President for Academic Affairs</w:t>
      </w:r>
    </w:p>
    <w:p w:rsidR="00C52206" w:rsidRPr="00F5139B" w:rsidRDefault="00C52206"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004C20DA" w:rsidRPr="00F5139B">
        <w:rPr>
          <w:sz w:val="18"/>
          <w:szCs w:val="18"/>
        </w:rPr>
        <w:tab/>
      </w:r>
      <w:r w:rsidRPr="00F5139B">
        <w:rPr>
          <w:sz w:val="18"/>
          <w:szCs w:val="18"/>
        </w:rPr>
        <w:t>C.</w:t>
      </w:r>
      <w:r w:rsidRPr="00F5139B">
        <w:rPr>
          <w:sz w:val="18"/>
          <w:szCs w:val="18"/>
        </w:rPr>
        <w:tab/>
        <w:t xml:space="preserve">Vice President for Administrative Services </w:t>
      </w:r>
    </w:p>
    <w:p w:rsidR="00C94F79" w:rsidRPr="00F5139B" w:rsidRDefault="00C52206"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004C20DA" w:rsidRPr="00F5139B">
        <w:rPr>
          <w:sz w:val="18"/>
          <w:szCs w:val="18"/>
        </w:rPr>
        <w:tab/>
      </w:r>
      <w:r w:rsidR="00C94F79" w:rsidRPr="00F5139B">
        <w:rPr>
          <w:sz w:val="18"/>
          <w:szCs w:val="18"/>
        </w:rPr>
        <w:t>D.</w:t>
      </w:r>
      <w:r w:rsidR="00C94F79" w:rsidRPr="00F5139B">
        <w:rPr>
          <w:sz w:val="18"/>
          <w:szCs w:val="18"/>
        </w:rPr>
        <w:tab/>
        <w:t>Vice President for Enrollment Management and Student Services</w:t>
      </w:r>
    </w:p>
    <w:p w:rsidR="00C94F79" w:rsidRPr="00F5139B" w:rsidRDefault="00C94F79"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004C20DA" w:rsidRPr="00F5139B">
        <w:rPr>
          <w:sz w:val="18"/>
          <w:szCs w:val="18"/>
        </w:rPr>
        <w:tab/>
      </w:r>
      <w:r w:rsidRPr="00F5139B">
        <w:rPr>
          <w:sz w:val="18"/>
          <w:szCs w:val="18"/>
        </w:rPr>
        <w:t>E.</w:t>
      </w:r>
      <w:r w:rsidRPr="00F5139B">
        <w:rPr>
          <w:sz w:val="18"/>
          <w:szCs w:val="18"/>
        </w:rPr>
        <w:tab/>
        <w:t>Geary County Campus Update</w:t>
      </w:r>
    </w:p>
    <w:p w:rsidR="00C94F79" w:rsidRPr="00F5139B" w:rsidRDefault="00C94F79"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004C20DA" w:rsidRPr="00F5139B">
        <w:rPr>
          <w:sz w:val="18"/>
          <w:szCs w:val="18"/>
        </w:rPr>
        <w:tab/>
      </w:r>
      <w:r w:rsidRPr="00F5139B">
        <w:rPr>
          <w:sz w:val="18"/>
          <w:szCs w:val="18"/>
        </w:rPr>
        <w:t>F.</w:t>
      </w:r>
      <w:r w:rsidRPr="00F5139B">
        <w:rPr>
          <w:sz w:val="18"/>
          <w:szCs w:val="18"/>
        </w:rPr>
        <w:tab/>
        <w:t>Cloud County Community College Foundation Update</w:t>
      </w:r>
    </w:p>
    <w:p w:rsidR="00C94F79" w:rsidRPr="00F5139B" w:rsidRDefault="004C20DA" w:rsidP="004C20DA">
      <w:pPr>
        <w:tabs>
          <w:tab w:val="left" w:pos="-1080"/>
          <w:tab w:val="left" w:pos="-720"/>
          <w:tab w:val="left" w:pos="0"/>
          <w:tab w:val="left" w:pos="18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00C94F79" w:rsidRPr="00F5139B">
        <w:rPr>
          <w:sz w:val="18"/>
          <w:szCs w:val="18"/>
        </w:rPr>
        <w:t>G.</w:t>
      </w:r>
      <w:r w:rsidR="00C94F79" w:rsidRPr="00F5139B">
        <w:rPr>
          <w:sz w:val="18"/>
          <w:szCs w:val="18"/>
        </w:rPr>
        <w:tab/>
        <w:t>Meetings Trustees Attended</w:t>
      </w:r>
    </w:p>
    <w:p w:rsidR="00AE6838" w:rsidRPr="00F5139B" w:rsidRDefault="00C94F79"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sidRPr="00F5139B">
        <w:rPr>
          <w:sz w:val="18"/>
          <w:szCs w:val="18"/>
        </w:rPr>
        <w:tab/>
      </w:r>
      <w:r w:rsidRPr="00F5139B">
        <w:rPr>
          <w:sz w:val="18"/>
          <w:szCs w:val="18"/>
        </w:rPr>
        <w:tab/>
      </w:r>
      <w:r w:rsidRPr="00F5139B">
        <w:rPr>
          <w:sz w:val="18"/>
          <w:szCs w:val="18"/>
        </w:rPr>
        <w:tab/>
      </w:r>
      <w:r w:rsidRPr="00F5139B">
        <w:rPr>
          <w:sz w:val="18"/>
          <w:szCs w:val="18"/>
        </w:rPr>
        <w:tab/>
      </w:r>
      <w:r w:rsidR="00B015E5" w:rsidRPr="00F5139B">
        <w:rPr>
          <w:sz w:val="18"/>
          <w:szCs w:val="18"/>
        </w:rPr>
        <w:t xml:space="preserve">  </w:t>
      </w:r>
    </w:p>
    <w:p w:rsidR="004C20DA" w:rsidRPr="00F5139B" w:rsidRDefault="000156C7" w:rsidP="007A5DB1">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r w:rsidR="0065288A">
        <w:rPr>
          <w:sz w:val="18"/>
          <w:szCs w:val="18"/>
        </w:rPr>
        <w:t>6</w:t>
      </w:r>
      <w:r w:rsidR="004C20DA" w:rsidRPr="00F5139B">
        <w:rPr>
          <w:sz w:val="18"/>
          <w:szCs w:val="18"/>
        </w:rPr>
        <w:t>.</w:t>
      </w:r>
      <w:r w:rsidR="004C20DA" w:rsidRPr="00F5139B">
        <w:rPr>
          <w:sz w:val="18"/>
          <w:szCs w:val="18"/>
        </w:rPr>
        <w:tab/>
        <w:t>Discussion Items</w:t>
      </w:r>
    </w:p>
    <w:p w:rsidR="004249AD" w:rsidRPr="00F5139B" w:rsidRDefault="004249AD" w:rsidP="007A5DB1">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140428" w:rsidRDefault="005B175E" w:rsidP="00140428">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0156C7" w:rsidRPr="00F5139B">
        <w:rPr>
          <w:sz w:val="18"/>
          <w:szCs w:val="18"/>
        </w:rPr>
        <w:t xml:space="preserve"> </w:t>
      </w:r>
      <w:r w:rsidR="0065288A">
        <w:rPr>
          <w:sz w:val="18"/>
          <w:szCs w:val="18"/>
        </w:rPr>
        <w:t>7</w:t>
      </w:r>
      <w:r w:rsidR="000156C7" w:rsidRPr="00F5139B">
        <w:rPr>
          <w:sz w:val="18"/>
          <w:szCs w:val="18"/>
        </w:rPr>
        <w:t>.</w:t>
      </w:r>
      <w:r w:rsidR="000156C7" w:rsidRPr="00F5139B">
        <w:rPr>
          <w:sz w:val="18"/>
          <w:szCs w:val="18"/>
        </w:rPr>
        <w:tab/>
      </w:r>
      <w:r w:rsidR="004C20DA" w:rsidRPr="00F5139B">
        <w:rPr>
          <w:sz w:val="18"/>
          <w:szCs w:val="18"/>
        </w:rPr>
        <w:t>Action Items</w:t>
      </w:r>
      <w:r w:rsidR="000A72BB" w:rsidRPr="00F5139B">
        <w:rPr>
          <w:sz w:val="18"/>
          <w:szCs w:val="18"/>
        </w:rPr>
        <w:t xml:space="preserve">     </w:t>
      </w:r>
    </w:p>
    <w:p w:rsidR="0063412B" w:rsidRDefault="000A72BB" w:rsidP="00140428">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p>
    <w:p w:rsidR="00140428" w:rsidRDefault="00140428" w:rsidP="00140428">
      <w:pPr>
        <w:pStyle w:val="ListParagraph"/>
        <w:numPr>
          <w:ilvl w:val="0"/>
          <w:numId w:val="25"/>
        </w:numPr>
        <w:tabs>
          <w:tab w:val="left" w:pos="-1080"/>
          <w:tab w:val="left" w:pos="-720"/>
          <w:tab w:val="left" w:pos="0"/>
          <w:tab w:val="left" w:pos="540"/>
          <w:tab w:val="left" w:pos="72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jc w:val="both"/>
        <w:rPr>
          <w:sz w:val="18"/>
          <w:szCs w:val="18"/>
        </w:rPr>
      </w:pPr>
      <w:r>
        <w:rPr>
          <w:rFonts w:ascii="Times New Roman" w:hAnsi="Times New Roman"/>
          <w:sz w:val="18"/>
          <w:szCs w:val="18"/>
        </w:rPr>
        <w:t>Gymnasium Bleachers</w:t>
      </w:r>
      <w:r w:rsidRPr="00140428">
        <w:rPr>
          <w:sz w:val="18"/>
          <w:szCs w:val="18"/>
        </w:rPr>
        <w:tab/>
      </w:r>
    </w:p>
    <w:p w:rsidR="00140428" w:rsidRPr="00140428" w:rsidRDefault="00140428" w:rsidP="00140428">
      <w:pPr>
        <w:pStyle w:val="ListParagraph"/>
        <w:numPr>
          <w:ilvl w:val="0"/>
          <w:numId w:val="25"/>
        </w:numPr>
        <w:tabs>
          <w:tab w:val="left" w:pos="-1080"/>
          <w:tab w:val="left" w:pos="-720"/>
          <w:tab w:val="left" w:pos="0"/>
          <w:tab w:val="left" w:pos="540"/>
          <w:tab w:val="left" w:pos="72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jc w:val="both"/>
        <w:rPr>
          <w:rFonts w:ascii="Times New Roman" w:hAnsi="Times New Roman"/>
          <w:sz w:val="18"/>
          <w:szCs w:val="18"/>
        </w:rPr>
      </w:pPr>
      <w:r w:rsidRPr="00140428">
        <w:rPr>
          <w:rFonts w:ascii="Times New Roman" w:hAnsi="Times New Roman"/>
          <w:sz w:val="18"/>
          <w:szCs w:val="18"/>
        </w:rPr>
        <w:t>Tuition, Fees and Housing Costs for 2015-2016</w:t>
      </w:r>
    </w:p>
    <w:p w:rsidR="00140428" w:rsidRPr="00F5139B" w:rsidRDefault="00140428" w:rsidP="007A5DB1">
      <w:p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p>
    <w:p w:rsidR="00C94F79" w:rsidRDefault="00140428" w:rsidP="000156C7">
      <w:pPr>
        <w:pStyle w:val="ListParagraph"/>
        <w:tabs>
          <w:tab w:val="left" w:pos="-1080"/>
          <w:tab w:val="left" w:pos="-720"/>
          <w:tab w:val="left" w:pos="0"/>
          <w:tab w:val="left" w:pos="540"/>
          <w:tab w:val="left" w:pos="72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080" w:hanging="1080"/>
        <w:jc w:val="both"/>
        <w:rPr>
          <w:rFonts w:ascii="Times New Roman" w:hAnsi="Times New Roman"/>
          <w:sz w:val="18"/>
          <w:szCs w:val="18"/>
        </w:rPr>
      </w:pPr>
      <w:r>
        <w:rPr>
          <w:rFonts w:ascii="Times New Roman" w:hAnsi="Times New Roman"/>
          <w:sz w:val="18"/>
          <w:szCs w:val="18"/>
        </w:rPr>
        <w:t xml:space="preserve">  8</w:t>
      </w:r>
      <w:r w:rsidR="000156C7" w:rsidRPr="00F5139B">
        <w:rPr>
          <w:rFonts w:ascii="Times New Roman" w:hAnsi="Times New Roman"/>
          <w:sz w:val="18"/>
          <w:szCs w:val="18"/>
        </w:rPr>
        <w:t xml:space="preserve">.      </w:t>
      </w:r>
      <w:r w:rsidR="00C94F79" w:rsidRPr="00F5139B">
        <w:rPr>
          <w:rFonts w:ascii="Times New Roman" w:hAnsi="Times New Roman"/>
          <w:sz w:val="18"/>
          <w:szCs w:val="18"/>
        </w:rPr>
        <w:t>Other</w:t>
      </w:r>
    </w:p>
    <w:p w:rsidR="00140428" w:rsidRDefault="00140428" w:rsidP="000156C7">
      <w:pPr>
        <w:pStyle w:val="ListParagraph"/>
        <w:tabs>
          <w:tab w:val="left" w:pos="-1080"/>
          <w:tab w:val="left" w:pos="-720"/>
          <w:tab w:val="left" w:pos="0"/>
          <w:tab w:val="left" w:pos="540"/>
          <w:tab w:val="left" w:pos="72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080" w:hanging="1080"/>
        <w:jc w:val="both"/>
        <w:rPr>
          <w:rFonts w:ascii="Times New Roman" w:hAnsi="Times New Roman"/>
          <w:sz w:val="18"/>
          <w:szCs w:val="18"/>
        </w:rPr>
      </w:pPr>
    </w:p>
    <w:p w:rsidR="00140428" w:rsidRPr="00F5139B" w:rsidRDefault="00140428" w:rsidP="000156C7">
      <w:pPr>
        <w:pStyle w:val="ListParagraph"/>
        <w:tabs>
          <w:tab w:val="left" w:pos="-1080"/>
          <w:tab w:val="left" w:pos="-720"/>
          <w:tab w:val="left" w:pos="0"/>
          <w:tab w:val="left" w:pos="540"/>
          <w:tab w:val="left" w:pos="72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080" w:hanging="1080"/>
        <w:jc w:val="both"/>
        <w:rPr>
          <w:rFonts w:ascii="Times New Roman" w:hAnsi="Times New Roman"/>
          <w:sz w:val="18"/>
          <w:szCs w:val="18"/>
        </w:rPr>
      </w:pPr>
      <w:r>
        <w:rPr>
          <w:rFonts w:ascii="Times New Roman" w:hAnsi="Times New Roman"/>
          <w:sz w:val="18"/>
          <w:szCs w:val="18"/>
        </w:rPr>
        <w:t xml:space="preserve">  9.</w:t>
      </w:r>
      <w:r>
        <w:rPr>
          <w:rFonts w:ascii="Times New Roman" w:hAnsi="Times New Roman"/>
          <w:sz w:val="18"/>
          <w:szCs w:val="18"/>
        </w:rPr>
        <w:tab/>
        <w:t>Executive Session</w:t>
      </w:r>
    </w:p>
    <w:p w:rsidR="00F5139B" w:rsidRDefault="00EE4780" w:rsidP="00035F46">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w:t>
      </w:r>
      <w:r w:rsidRPr="00F5139B">
        <w:rPr>
          <w:sz w:val="18"/>
          <w:szCs w:val="18"/>
        </w:rPr>
        <w:tab/>
      </w:r>
      <w:r w:rsidR="000A58A7" w:rsidRPr="00F5139B">
        <w:rPr>
          <w:sz w:val="18"/>
          <w:szCs w:val="18"/>
        </w:rPr>
        <w:tab/>
      </w:r>
      <w:r w:rsidR="000A58A7" w:rsidRPr="00F5139B">
        <w:rPr>
          <w:sz w:val="18"/>
          <w:szCs w:val="18"/>
        </w:rPr>
        <w:tab/>
      </w:r>
      <w:r w:rsidR="00035F46" w:rsidRPr="00F5139B">
        <w:rPr>
          <w:sz w:val="18"/>
          <w:szCs w:val="18"/>
        </w:rPr>
        <w:tab/>
      </w:r>
      <w:r w:rsidR="00035F46" w:rsidRPr="00F5139B">
        <w:rPr>
          <w:sz w:val="18"/>
          <w:szCs w:val="18"/>
        </w:rPr>
        <w:tab/>
        <w:t xml:space="preserve">                 </w:t>
      </w:r>
    </w:p>
    <w:p w:rsidR="00F5139B" w:rsidRDefault="00140428" w:rsidP="00140428">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t>A.</w:t>
      </w:r>
      <w:r>
        <w:rPr>
          <w:sz w:val="18"/>
          <w:szCs w:val="18"/>
        </w:rPr>
        <w:tab/>
      </w:r>
      <w:r w:rsidR="00B50FA3">
        <w:rPr>
          <w:sz w:val="18"/>
          <w:szCs w:val="18"/>
        </w:rPr>
        <w:t xml:space="preserve">Negotiations </w:t>
      </w:r>
    </w:p>
    <w:p w:rsidR="00B50FA3" w:rsidRDefault="00B50FA3" w:rsidP="00140428">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t>B.</w:t>
      </w:r>
      <w:r>
        <w:rPr>
          <w:sz w:val="18"/>
          <w:szCs w:val="18"/>
        </w:rPr>
        <w:tab/>
        <w:t>Consultation with Legal Counsel</w:t>
      </w:r>
      <w:r>
        <w:rPr>
          <w:sz w:val="18"/>
          <w:szCs w:val="18"/>
        </w:rPr>
        <w:tab/>
      </w:r>
      <w:r>
        <w:rPr>
          <w:sz w:val="18"/>
          <w:szCs w:val="18"/>
        </w:rPr>
        <w:tab/>
      </w:r>
    </w:p>
    <w:p w:rsidR="00B50FA3" w:rsidRDefault="00B50FA3" w:rsidP="00140428">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t>C.</w:t>
      </w:r>
      <w:r>
        <w:rPr>
          <w:sz w:val="18"/>
          <w:szCs w:val="18"/>
        </w:rPr>
        <w:tab/>
        <w:t>Non-elected Personnel</w:t>
      </w:r>
    </w:p>
    <w:p w:rsidR="005B175E" w:rsidRDefault="005B175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5B175E" w:rsidRDefault="005B175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5B175E" w:rsidRDefault="005B175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5B175E" w:rsidRDefault="005B175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5B175E" w:rsidRDefault="005B175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53023F" w:rsidRPr="00F5139B" w:rsidRDefault="003344A4"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F5139B">
        <w:rPr>
          <w:sz w:val="18"/>
          <w:szCs w:val="18"/>
        </w:rPr>
        <w:t>N</w:t>
      </w:r>
      <w:r w:rsidR="0053023F" w:rsidRPr="00F5139B">
        <w:rPr>
          <w:sz w:val="18"/>
          <w:szCs w:val="18"/>
        </w:rPr>
        <w:t xml:space="preserve">EXT MEETING:   </w:t>
      </w:r>
      <w:r w:rsidR="004502DB" w:rsidRPr="00F5139B">
        <w:rPr>
          <w:sz w:val="18"/>
          <w:szCs w:val="18"/>
        </w:rPr>
        <w:t xml:space="preserve">Tuesday, </w:t>
      </w:r>
      <w:r w:rsidR="005B175E">
        <w:rPr>
          <w:sz w:val="18"/>
          <w:szCs w:val="18"/>
        </w:rPr>
        <w:t>February 24,</w:t>
      </w:r>
      <w:r w:rsidR="00EE4780" w:rsidRPr="00F5139B">
        <w:rPr>
          <w:sz w:val="18"/>
          <w:szCs w:val="18"/>
        </w:rPr>
        <w:t xml:space="preserve"> 2015</w:t>
      </w:r>
      <w:r w:rsidR="00A55B43" w:rsidRPr="00F5139B">
        <w:rPr>
          <w:sz w:val="18"/>
          <w:szCs w:val="18"/>
        </w:rPr>
        <w:t xml:space="preserve"> at 6:00 p.m.</w:t>
      </w:r>
    </w:p>
    <w:p w:rsidR="005B175E" w:rsidRDefault="005B175E" w:rsidP="003B652D">
      <w:pPr>
        <w:tabs>
          <w:tab w:val="left" w:pos="-1080"/>
          <w:tab w:val="left" w:pos="-720"/>
          <w:tab w:val="left" w:pos="0"/>
          <w:tab w:val="left" w:pos="187"/>
          <w:tab w:val="left" w:pos="6983"/>
        </w:tabs>
        <w:jc w:val="center"/>
        <w:rPr>
          <w:sz w:val="26"/>
          <w:szCs w:val="26"/>
        </w:rPr>
      </w:pPr>
    </w:p>
    <w:p w:rsidR="005B175E" w:rsidRDefault="005B175E" w:rsidP="003B652D">
      <w:pPr>
        <w:tabs>
          <w:tab w:val="left" w:pos="-1080"/>
          <w:tab w:val="left" w:pos="-720"/>
          <w:tab w:val="left" w:pos="0"/>
          <w:tab w:val="left" w:pos="187"/>
          <w:tab w:val="left" w:pos="6983"/>
        </w:tabs>
        <w:jc w:val="center"/>
        <w:rPr>
          <w:sz w:val="26"/>
          <w:szCs w:val="26"/>
        </w:rPr>
      </w:pPr>
    </w:p>
    <w:p w:rsidR="005B175E" w:rsidRDefault="005B175E" w:rsidP="003B652D">
      <w:pPr>
        <w:tabs>
          <w:tab w:val="left" w:pos="-1080"/>
          <w:tab w:val="left" w:pos="-720"/>
          <w:tab w:val="left" w:pos="0"/>
          <w:tab w:val="left" w:pos="187"/>
          <w:tab w:val="left" w:pos="6983"/>
        </w:tabs>
        <w:jc w:val="center"/>
        <w:rPr>
          <w:sz w:val="26"/>
          <w:szCs w:val="26"/>
        </w:rPr>
      </w:pPr>
    </w:p>
    <w:p w:rsidR="005B175E" w:rsidRDefault="005B175E" w:rsidP="003B652D">
      <w:pPr>
        <w:tabs>
          <w:tab w:val="left" w:pos="-1080"/>
          <w:tab w:val="left" w:pos="-720"/>
          <w:tab w:val="left" w:pos="0"/>
          <w:tab w:val="left" w:pos="187"/>
          <w:tab w:val="left" w:pos="6983"/>
        </w:tabs>
        <w:jc w:val="center"/>
        <w:rPr>
          <w:sz w:val="26"/>
          <w:szCs w:val="26"/>
        </w:rPr>
      </w:pPr>
    </w:p>
    <w:p w:rsidR="0065288A" w:rsidRDefault="0065288A" w:rsidP="003B652D">
      <w:pPr>
        <w:tabs>
          <w:tab w:val="left" w:pos="-1080"/>
          <w:tab w:val="left" w:pos="-720"/>
          <w:tab w:val="left" w:pos="0"/>
          <w:tab w:val="left" w:pos="187"/>
          <w:tab w:val="left" w:pos="6983"/>
        </w:tabs>
        <w:jc w:val="center"/>
        <w:rPr>
          <w:sz w:val="26"/>
          <w:szCs w:val="26"/>
        </w:rPr>
      </w:pPr>
    </w:p>
    <w:p w:rsidR="009D48E5" w:rsidRDefault="009D48E5" w:rsidP="003B652D">
      <w:pPr>
        <w:tabs>
          <w:tab w:val="left" w:pos="-1080"/>
          <w:tab w:val="left" w:pos="-720"/>
          <w:tab w:val="left" w:pos="0"/>
          <w:tab w:val="left" w:pos="187"/>
          <w:tab w:val="left" w:pos="6983"/>
        </w:tabs>
        <w:jc w:val="center"/>
        <w:rPr>
          <w:sz w:val="26"/>
          <w:szCs w:val="26"/>
        </w:rPr>
      </w:pPr>
      <w:r>
        <w:rPr>
          <w:sz w:val="26"/>
          <w:szCs w:val="26"/>
        </w:rPr>
        <w:lastRenderedPageBreak/>
        <w:t>CLOUD COUNTY COMMUNITY COLLEGE</w:t>
      </w:r>
    </w:p>
    <w:p w:rsidR="009D48E5" w:rsidRDefault="009D48E5" w:rsidP="009D48E5">
      <w:pPr>
        <w:jc w:val="center"/>
        <w:rPr>
          <w:sz w:val="26"/>
          <w:szCs w:val="26"/>
        </w:rPr>
      </w:pPr>
      <w:r>
        <w:rPr>
          <w:sz w:val="26"/>
          <w:szCs w:val="26"/>
        </w:rPr>
        <w:t>BOARD OF TRUSTEES</w:t>
      </w:r>
    </w:p>
    <w:p w:rsidR="009D48E5" w:rsidRDefault="005B175E" w:rsidP="009D48E5">
      <w:pPr>
        <w:jc w:val="center"/>
        <w:rPr>
          <w:sz w:val="26"/>
          <w:szCs w:val="26"/>
        </w:rPr>
      </w:pPr>
      <w:r>
        <w:rPr>
          <w:sz w:val="26"/>
          <w:szCs w:val="26"/>
        </w:rPr>
        <w:t xml:space="preserve">January </w:t>
      </w:r>
      <w:r w:rsidR="00BF1CA2">
        <w:rPr>
          <w:sz w:val="26"/>
          <w:szCs w:val="26"/>
        </w:rPr>
        <w:t xml:space="preserve">27, 2015 </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CD066D">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565EAD">
        <w:rPr>
          <w:sz w:val="26"/>
          <w:szCs w:val="26"/>
          <w:u w:val="single"/>
        </w:rPr>
        <w:t>6</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9D48E5"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DE223A" w:rsidP="00AE6838">
      <w:pPr>
        <w:jc w:val="center"/>
        <w:rPr>
          <w:sz w:val="26"/>
          <w:szCs w:val="26"/>
        </w:rPr>
      </w:pPr>
      <w:r>
        <w:rPr>
          <w:sz w:val="26"/>
          <w:szCs w:val="26"/>
        </w:rPr>
        <w:t>January 27</w:t>
      </w:r>
      <w:r w:rsidR="004C5B8A">
        <w:rPr>
          <w:sz w:val="26"/>
          <w:szCs w:val="26"/>
        </w:rPr>
        <w:t>, 201</w:t>
      </w:r>
      <w:r>
        <w:rPr>
          <w:sz w:val="26"/>
          <w:szCs w:val="26"/>
        </w:rPr>
        <w:t>5</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CD066D">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DE223A">
        <w:rPr>
          <w:sz w:val="26"/>
          <w:szCs w:val="26"/>
        </w:rPr>
        <w:t xml:space="preserve">January 27, 2015 </w:t>
      </w:r>
      <w:r>
        <w:rPr>
          <w:sz w:val="26"/>
          <w:szCs w:val="26"/>
        </w:rPr>
        <w:t>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0A58A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A58A7" w:rsidRDefault="000A58A7" w:rsidP="000A58A7">
      <w:pPr>
        <w:jc w:val="center"/>
        <w:rPr>
          <w:sz w:val="26"/>
          <w:szCs w:val="26"/>
        </w:rPr>
      </w:pPr>
      <w:r>
        <w:rPr>
          <w:sz w:val="26"/>
          <w:szCs w:val="26"/>
        </w:rPr>
        <w:t>BOARD OF TRUSTEES</w:t>
      </w:r>
    </w:p>
    <w:p w:rsidR="000A58A7" w:rsidRDefault="00DE223A" w:rsidP="000A58A7">
      <w:pPr>
        <w:jc w:val="center"/>
        <w:rPr>
          <w:sz w:val="26"/>
          <w:szCs w:val="26"/>
        </w:rPr>
      </w:pPr>
      <w:r>
        <w:rPr>
          <w:sz w:val="26"/>
          <w:szCs w:val="26"/>
        </w:rPr>
        <w:t>January 27, 2015</w:t>
      </w:r>
    </w:p>
    <w:p w:rsidR="000A58A7" w:rsidRDefault="000A58A7" w:rsidP="000A58A7">
      <w:pPr>
        <w:jc w:val="center"/>
        <w:rPr>
          <w:sz w:val="26"/>
          <w:szCs w:val="26"/>
        </w:rPr>
      </w:pPr>
    </w:p>
    <w:p w:rsidR="000A58A7" w:rsidRDefault="000A58A7" w:rsidP="000A58A7">
      <w:pPr>
        <w:rPr>
          <w:sz w:val="26"/>
          <w:szCs w:val="26"/>
        </w:rPr>
      </w:pPr>
    </w:p>
    <w:p w:rsidR="000A58A7" w:rsidRDefault="000A58A7" w:rsidP="000A58A7">
      <w:pPr>
        <w:rPr>
          <w:sz w:val="26"/>
          <w:szCs w:val="26"/>
        </w:rPr>
      </w:pPr>
      <w:r>
        <w:rPr>
          <w:sz w:val="26"/>
          <w:szCs w:val="26"/>
        </w:rPr>
        <w:t xml:space="preserve">ITEM NO:    </w:t>
      </w:r>
      <w:r>
        <w:rPr>
          <w:sz w:val="26"/>
          <w:szCs w:val="26"/>
          <w:u w:val="single"/>
        </w:rPr>
        <w:t xml:space="preserve">   </w:t>
      </w:r>
      <w:r w:rsidR="00DE223A">
        <w:rPr>
          <w:sz w:val="26"/>
          <w:szCs w:val="26"/>
          <w:u w:val="single"/>
        </w:rPr>
        <w:t>3</w:t>
      </w:r>
      <w:r>
        <w:rPr>
          <w:sz w:val="26"/>
          <w:szCs w:val="26"/>
          <w:u w:val="single"/>
        </w:rPr>
        <w:t xml:space="preserve">     </w:t>
      </w:r>
    </w:p>
    <w:p w:rsidR="000A58A7" w:rsidRDefault="000A58A7" w:rsidP="000A58A7">
      <w:pPr>
        <w:rPr>
          <w:sz w:val="26"/>
          <w:szCs w:val="26"/>
        </w:rPr>
      </w:pPr>
    </w:p>
    <w:p w:rsidR="000A58A7" w:rsidRDefault="000A58A7" w:rsidP="000A58A7">
      <w:pPr>
        <w:rPr>
          <w:sz w:val="26"/>
          <w:szCs w:val="26"/>
          <w:u w:val="single"/>
        </w:rPr>
      </w:pPr>
      <w:r>
        <w:rPr>
          <w:sz w:val="26"/>
          <w:szCs w:val="26"/>
        </w:rPr>
        <w:t xml:space="preserve">AGENDA ITEM:     </w:t>
      </w:r>
      <w:r>
        <w:rPr>
          <w:sz w:val="26"/>
          <w:szCs w:val="26"/>
          <w:u w:val="single"/>
        </w:rPr>
        <w:t>Guests’ Comments</w:t>
      </w:r>
    </w:p>
    <w:p w:rsidR="000A58A7" w:rsidRDefault="000A58A7" w:rsidP="000A58A7">
      <w:pPr>
        <w:rPr>
          <w:sz w:val="26"/>
          <w:szCs w:val="26"/>
          <w:u w:val="single"/>
        </w:rPr>
      </w:pPr>
    </w:p>
    <w:p w:rsidR="000A58A7" w:rsidRDefault="000A58A7" w:rsidP="000A58A7">
      <w:pPr>
        <w:rPr>
          <w:sz w:val="26"/>
          <w:szCs w:val="26"/>
        </w:rPr>
      </w:pPr>
      <w:r>
        <w:rPr>
          <w:sz w:val="26"/>
          <w:szCs w:val="26"/>
        </w:rPr>
        <w:t>ITEM TYPE:</w:t>
      </w:r>
    </w:p>
    <w:p w:rsidR="000A58A7" w:rsidRDefault="000A58A7" w:rsidP="000A58A7">
      <w:pPr>
        <w:rPr>
          <w:sz w:val="26"/>
          <w:szCs w:val="26"/>
        </w:rPr>
      </w:pPr>
    </w:p>
    <w:p w:rsidR="000A58A7" w:rsidRDefault="000A58A7" w:rsidP="000A58A7">
      <w:pPr>
        <w:rPr>
          <w:sz w:val="26"/>
          <w:szCs w:val="26"/>
        </w:rPr>
      </w:pPr>
    </w:p>
    <w:p w:rsidR="000A58A7" w:rsidRPr="00081B36" w:rsidRDefault="000A58A7" w:rsidP="000A58A7">
      <w:pPr>
        <w:rPr>
          <w:sz w:val="26"/>
          <w:szCs w:val="26"/>
        </w:rPr>
      </w:pPr>
      <w:r w:rsidRPr="00031DBA">
        <w:rPr>
          <w:sz w:val="26"/>
          <w:szCs w:val="26"/>
          <w:u w:val="single"/>
        </w:rPr>
        <w:t>COMMENT</w:t>
      </w:r>
      <w:r>
        <w:rPr>
          <w:sz w:val="26"/>
          <w:szCs w:val="26"/>
        </w:rPr>
        <w:t>:</w:t>
      </w:r>
    </w:p>
    <w:p w:rsidR="000A58A7" w:rsidRDefault="000A58A7" w:rsidP="000A58A7">
      <w:pP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53850" w:rsidRDefault="0005385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53850" w:rsidRDefault="00053850" w:rsidP="00053850">
      <w:pPr>
        <w:jc w:val="center"/>
        <w:rPr>
          <w:sz w:val="26"/>
          <w:szCs w:val="26"/>
        </w:rPr>
      </w:pPr>
      <w:r>
        <w:rPr>
          <w:sz w:val="26"/>
          <w:szCs w:val="26"/>
        </w:rPr>
        <w:t>BOARD OF TRUSTEES</w:t>
      </w:r>
    </w:p>
    <w:p w:rsidR="00053850" w:rsidRDefault="00DE223A" w:rsidP="00053850">
      <w:pPr>
        <w:jc w:val="center"/>
        <w:rPr>
          <w:sz w:val="26"/>
          <w:szCs w:val="26"/>
        </w:rPr>
      </w:pPr>
      <w:r>
        <w:rPr>
          <w:sz w:val="26"/>
          <w:szCs w:val="26"/>
        </w:rPr>
        <w:t>January 27, 2015</w:t>
      </w:r>
    </w:p>
    <w:p w:rsidR="00053850" w:rsidRDefault="00C65C88" w:rsidP="00625834">
      <w:pPr>
        <w:tabs>
          <w:tab w:val="left" w:pos="3331"/>
        </w:tabs>
        <w:rPr>
          <w:sz w:val="26"/>
          <w:szCs w:val="26"/>
        </w:rPr>
      </w:pPr>
      <w:r>
        <w:rPr>
          <w:sz w:val="26"/>
          <w:szCs w:val="26"/>
        </w:rPr>
        <w:tab/>
      </w:r>
    </w:p>
    <w:p w:rsidR="00053850" w:rsidRDefault="00053850" w:rsidP="00053850">
      <w:pPr>
        <w:rPr>
          <w:sz w:val="26"/>
          <w:szCs w:val="26"/>
        </w:rPr>
      </w:pPr>
      <w:r>
        <w:rPr>
          <w:sz w:val="26"/>
          <w:szCs w:val="26"/>
        </w:rPr>
        <w:t xml:space="preserve">ITEM NO:    </w:t>
      </w:r>
      <w:r>
        <w:rPr>
          <w:sz w:val="26"/>
          <w:szCs w:val="26"/>
          <w:u w:val="single"/>
        </w:rPr>
        <w:t xml:space="preserve">   </w:t>
      </w:r>
      <w:r w:rsidR="005F6F1C">
        <w:rPr>
          <w:sz w:val="26"/>
          <w:szCs w:val="26"/>
          <w:u w:val="single"/>
        </w:rPr>
        <w:t>4</w:t>
      </w:r>
      <w:r>
        <w:rPr>
          <w:sz w:val="26"/>
          <w:szCs w:val="26"/>
          <w:u w:val="single"/>
        </w:rPr>
        <w:t xml:space="preserve">     </w:t>
      </w:r>
    </w:p>
    <w:p w:rsidR="00053850" w:rsidRDefault="00053850" w:rsidP="00053850">
      <w:pPr>
        <w:rPr>
          <w:sz w:val="26"/>
          <w:szCs w:val="26"/>
        </w:rPr>
      </w:pPr>
    </w:p>
    <w:p w:rsidR="00053850" w:rsidRDefault="00053850" w:rsidP="00053850">
      <w:pPr>
        <w:tabs>
          <w:tab w:val="left" w:pos="2520"/>
        </w:tabs>
        <w:rPr>
          <w:sz w:val="26"/>
          <w:szCs w:val="26"/>
          <w:u w:val="single"/>
        </w:rPr>
      </w:pPr>
      <w:r>
        <w:rPr>
          <w:sz w:val="26"/>
          <w:szCs w:val="26"/>
        </w:rPr>
        <w:t>AGENDA ITEM:</w:t>
      </w:r>
      <w:r>
        <w:rPr>
          <w:sz w:val="26"/>
          <w:szCs w:val="26"/>
        </w:rPr>
        <w:tab/>
      </w:r>
      <w:r w:rsidR="003C1C75">
        <w:rPr>
          <w:sz w:val="26"/>
          <w:szCs w:val="26"/>
          <w:u w:val="single"/>
        </w:rPr>
        <w:t>Consent Agenda</w:t>
      </w:r>
    </w:p>
    <w:p w:rsidR="00053850" w:rsidRDefault="00053850" w:rsidP="00053850">
      <w:pPr>
        <w:rPr>
          <w:sz w:val="26"/>
          <w:szCs w:val="26"/>
        </w:rPr>
      </w:pPr>
    </w:p>
    <w:p w:rsidR="00053850" w:rsidRPr="00371580" w:rsidRDefault="00053850" w:rsidP="00053850">
      <w:pPr>
        <w:tabs>
          <w:tab w:val="left" w:pos="2520"/>
        </w:tabs>
        <w:rPr>
          <w:sz w:val="26"/>
          <w:szCs w:val="26"/>
          <w:u w:val="single"/>
        </w:rPr>
      </w:pPr>
      <w:r>
        <w:rPr>
          <w:sz w:val="26"/>
          <w:szCs w:val="26"/>
        </w:rPr>
        <w:t>ITEM TYPE:</w:t>
      </w:r>
      <w:r>
        <w:rPr>
          <w:sz w:val="26"/>
          <w:szCs w:val="26"/>
        </w:rPr>
        <w:tab/>
      </w:r>
      <w:r w:rsidR="003C1C75">
        <w:rPr>
          <w:sz w:val="26"/>
          <w:szCs w:val="26"/>
          <w:u w:val="single"/>
        </w:rPr>
        <w:t>Decision</w:t>
      </w:r>
    </w:p>
    <w:p w:rsidR="00053850" w:rsidRDefault="00053850" w:rsidP="00053850">
      <w:pPr>
        <w:rPr>
          <w:sz w:val="26"/>
          <w:szCs w:val="26"/>
        </w:rPr>
      </w:pPr>
    </w:p>
    <w:p w:rsidR="0022191E" w:rsidRDefault="0022191E" w:rsidP="00053850">
      <w:pPr>
        <w:rPr>
          <w:sz w:val="26"/>
          <w:szCs w:val="26"/>
        </w:rPr>
      </w:pPr>
    </w:p>
    <w:p w:rsidR="003C1C75" w:rsidRPr="003C1C75" w:rsidRDefault="00053850" w:rsidP="003C1C75">
      <w:pPr>
        <w:rPr>
          <w:sz w:val="26"/>
          <w:szCs w:val="26"/>
          <w:u w:val="single"/>
        </w:rPr>
      </w:pPr>
      <w:r w:rsidRPr="00031DBA">
        <w:rPr>
          <w:sz w:val="26"/>
          <w:szCs w:val="26"/>
          <w:u w:val="single"/>
        </w:rPr>
        <w:t>COMMENT</w:t>
      </w:r>
      <w:r>
        <w:rPr>
          <w:sz w:val="26"/>
          <w:szCs w:val="26"/>
        </w:rPr>
        <w:t xml:space="preserve">: </w:t>
      </w:r>
      <w:r>
        <w:rPr>
          <w:sz w:val="26"/>
          <w:szCs w:val="26"/>
        </w:rPr>
        <w:tab/>
      </w: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Pr="003C1C75" w:rsidRDefault="00D65108"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3C1C75" w:rsidRPr="003C1C75" w:rsidRDefault="003C1C75" w:rsidP="002C6D57">
      <w:pPr>
        <w:pStyle w:val="ListParagraph"/>
        <w:numPr>
          <w:ilvl w:val="0"/>
          <w:numId w:val="5"/>
        </w:numPr>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3C1C75">
        <w:rPr>
          <w:rFonts w:ascii="Times New Roman" w:hAnsi="Times New Roman"/>
          <w:b/>
          <w:sz w:val="26"/>
          <w:szCs w:val="26"/>
        </w:rPr>
        <w:t xml:space="preserve">Approval of </w:t>
      </w:r>
      <w:r w:rsidR="0040760B">
        <w:rPr>
          <w:rFonts w:ascii="Times New Roman" w:hAnsi="Times New Roman"/>
          <w:b/>
          <w:sz w:val="26"/>
          <w:szCs w:val="26"/>
        </w:rPr>
        <w:t>M</w:t>
      </w:r>
      <w:r w:rsidRPr="003C1C75">
        <w:rPr>
          <w:rFonts w:ascii="Times New Roman" w:hAnsi="Times New Roman"/>
          <w:b/>
          <w:sz w:val="26"/>
          <w:szCs w:val="26"/>
        </w:rPr>
        <w:t xml:space="preserve">inutes of </w:t>
      </w:r>
      <w:r w:rsidR="003858A1">
        <w:rPr>
          <w:rFonts w:ascii="Times New Roman" w:hAnsi="Times New Roman"/>
          <w:b/>
          <w:sz w:val="26"/>
          <w:szCs w:val="26"/>
        </w:rPr>
        <w:t xml:space="preserve">December </w:t>
      </w:r>
      <w:r w:rsidR="00DE223A">
        <w:rPr>
          <w:rFonts w:ascii="Times New Roman" w:hAnsi="Times New Roman"/>
          <w:b/>
          <w:sz w:val="26"/>
          <w:szCs w:val="26"/>
        </w:rPr>
        <w:t>16</w:t>
      </w:r>
      <w:r w:rsidR="003858A1">
        <w:rPr>
          <w:rFonts w:ascii="Times New Roman" w:hAnsi="Times New Roman"/>
          <w:b/>
          <w:sz w:val="26"/>
          <w:szCs w:val="26"/>
        </w:rPr>
        <w:t>, 2014</w:t>
      </w:r>
      <w:r w:rsidR="00DE223A">
        <w:rPr>
          <w:rFonts w:ascii="Times New Roman" w:hAnsi="Times New Roman"/>
          <w:b/>
          <w:sz w:val="26"/>
          <w:szCs w:val="26"/>
        </w:rPr>
        <w:t xml:space="preserve"> and January 20, 2015</w:t>
      </w:r>
      <w:r w:rsidR="00A3140B">
        <w:rPr>
          <w:rFonts w:ascii="Times New Roman" w:hAnsi="Times New Roman"/>
          <w:b/>
          <w:sz w:val="26"/>
          <w:szCs w:val="26"/>
        </w:rPr>
        <w:t>.</w:t>
      </w:r>
      <w:r>
        <w:rPr>
          <w:rFonts w:ascii="Times New Roman" w:hAnsi="Times New Roman"/>
          <w:b/>
          <w:sz w:val="26"/>
          <w:szCs w:val="26"/>
        </w:rPr>
        <w:t xml:space="preserve">   </w:t>
      </w:r>
      <w:r>
        <w:rPr>
          <w:rFonts w:ascii="Times New Roman" w:hAnsi="Times New Roman"/>
          <w:sz w:val="26"/>
          <w:szCs w:val="26"/>
        </w:rPr>
        <w:t xml:space="preserve">The minutes of the regular meeting of </w:t>
      </w:r>
      <w:r w:rsidR="00DE223A">
        <w:rPr>
          <w:rFonts w:ascii="Times New Roman" w:hAnsi="Times New Roman"/>
          <w:sz w:val="26"/>
          <w:szCs w:val="26"/>
        </w:rPr>
        <w:t>December 16, 201</w:t>
      </w:r>
      <w:r w:rsidR="00A3140B">
        <w:rPr>
          <w:rFonts w:ascii="Times New Roman" w:hAnsi="Times New Roman"/>
          <w:sz w:val="26"/>
          <w:szCs w:val="26"/>
        </w:rPr>
        <w:t>4</w:t>
      </w:r>
      <w:r w:rsidR="00BD7F35">
        <w:rPr>
          <w:rFonts w:ascii="Times New Roman" w:hAnsi="Times New Roman"/>
          <w:sz w:val="26"/>
          <w:szCs w:val="26"/>
        </w:rPr>
        <w:t xml:space="preserve"> </w:t>
      </w:r>
      <w:r w:rsidR="007A7CFA">
        <w:rPr>
          <w:rFonts w:ascii="Times New Roman" w:hAnsi="Times New Roman"/>
          <w:sz w:val="26"/>
          <w:szCs w:val="26"/>
        </w:rPr>
        <w:t xml:space="preserve">and the minutes of the special meeting of </w:t>
      </w:r>
      <w:r w:rsidR="00DE223A">
        <w:rPr>
          <w:rFonts w:ascii="Times New Roman" w:hAnsi="Times New Roman"/>
          <w:sz w:val="26"/>
          <w:szCs w:val="26"/>
        </w:rPr>
        <w:t>January 20, 2015</w:t>
      </w:r>
      <w:r w:rsidR="003858A1">
        <w:rPr>
          <w:rFonts w:ascii="Times New Roman" w:hAnsi="Times New Roman"/>
          <w:sz w:val="26"/>
          <w:szCs w:val="26"/>
        </w:rPr>
        <w:t xml:space="preserve"> </w:t>
      </w:r>
      <w:r>
        <w:rPr>
          <w:rFonts w:ascii="Times New Roman" w:hAnsi="Times New Roman"/>
          <w:sz w:val="26"/>
          <w:szCs w:val="26"/>
        </w:rPr>
        <w:t>are enclosed.</w:t>
      </w:r>
    </w:p>
    <w:p w:rsidR="003C1C75" w:rsidRDefault="003C1C75"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Default="00133450"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614271" w:rsidRDefault="003C1C75" w:rsidP="00820340">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14271">
        <w:rPr>
          <w:rFonts w:ascii="Times New Roman" w:hAnsi="Times New Roman"/>
          <w:b/>
          <w:sz w:val="26"/>
          <w:szCs w:val="26"/>
        </w:rPr>
        <w:t>Treasurer’s Report.</w:t>
      </w:r>
      <w:r w:rsidR="00133450" w:rsidRPr="00614271">
        <w:rPr>
          <w:rFonts w:ascii="Times New Roman" w:hAnsi="Times New Roman"/>
          <w:b/>
          <w:sz w:val="26"/>
          <w:szCs w:val="26"/>
        </w:rPr>
        <w:t xml:space="preserve">   </w:t>
      </w:r>
      <w:r w:rsidR="003F103C">
        <w:rPr>
          <w:rFonts w:ascii="Times New Roman" w:hAnsi="Times New Roman"/>
          <w:sz w:val="26"/>
          <w:szCs w:val="26"/>
        </w:rPr>
        <w:t xml:space="preserve">The Treasurer’s Report as of </w:t>
      </w:r>
      <w:r w:rsidR="00DE223A">
        <w:rPr>
          <w:rFonts w:ascii="Times New Roman" w:hAnsi="Times New Roman"/>
          <w:sz w:val="26"/>
          <w:szCs w:val="26"/>
        </w:rPr>
        <w:t xml:space="preserve">December </w:t>
      </w:r>
      <w:r w:rsidR="00A3140B">
        <w:rPr>
          <w:rFonts w:ascii="Times New Roman" w:hAnsi="Times New Roman"/>
          <w:sz w:val="26"/>
          <w:szCs w:val="26"/>
        </w:rPr>
        <w:t>31</w:t>
      </w:r>
      <w:r w:rsidR="00DE223A">
        <w:rPr>
          <w:rFonts w:ascii="Times New Roman" w:hAnsi="Times New Roman"/>
          <w:sz w:val="26"/>
          <w:szCs w:val="26"/>
        </w:rPr>
        <w:t xml:space="preserve">, </w:t>
      </w:r>
      <w:r w:rsidR="00133450" w:rsidRPr="00614271">
        <w:rPr>
          <w:rFonts w:ascii="Times New Roman" w:hAnsi="Times New Roman"/>
          <w:sz w:val="26"/>
          <w:szCs w:val="26"/>
        </w:rPr>
        <w:t>2014 shows a balance o</w:t>
      </w:r>
      <w:r w:rsidR="004E68BB">
        <w:rPr>
          <w:rFonts w:ascii="Times New Roman" w:hAnsi="Times New Roman"/>
          <w:sz w:val="26"/>
          <w:szCs w:val="26"/>
        </w:rPr>
        <w:t>f</w:t>
      </w:r>
      <w:r w:rsidR="00133450" w:rsidRPr="00614271">
        <w:rPr>
          <w:rFonts w:ascii="Times New Roman" w:hAnsi="Times New Roman"/>
          <w:sz w:val="26"/>
          <w:szCs w:val="26"/>
        </w:rPr>
        <w:t xml:space="preserve"> $</w:t>
      </w:r>
      <w:r w:rsidR="005A6ECC">
        <w:rPr>
          <w:rFonts w:ascii="Times New Roman" w:hAnsi="Times New Roman"/>
          <w:sz w:val="26"/>
          <w:szCs w:val="26"/>
        </w:rPr>
        <w:t xml:space="preserve">5,074,195.32 </w:t>
      </w:r>
      <w:r w:rsidR="004E68BB">
        <w:rPr>
          <w:rFonts w:ascii="Times New Roman" w:hAnsi="Times New Roman"/>
          <w:sz w:val="26"/>
          <w:szCs w:val="26"/>
        </w:rPr>
        <w:t>a</w:t>
      </w:r>
      <w:r w:rsidR="00133450" w:rsidRPr="00614271">
        <w:rPr>
          <w:rFonts w:ascii="Times New Roman" w:hAnsi="Times New Roman"/>
          <w:sz w:val="26"/>
          <w:szCs w:val="26"/>
        </w:rPr>
        <w:t>t Central National Bank</w:t>
      </w:r>
      <w:r w:rsidR="00614271" w:rsidRPr="00614271">
        <w:rPr>
          <w:rFonts w:ascii="Times New Roman" w:hAnsi="Times New Roman"/>
          <w:sz w:val="26"/>
          <w:szCs w:val="26"/>
        </w:rPr>
        <w:t xml:space="preserve">. </w:t>
      </w:r>
      <w:r w:rsidR="0040760B" w:rsidRPr="00614271">
        <w:rPr>
          <w:rFonts w:ascii="Times New Roman" w:hAnsi="Times New Roman"/>
          <w:sz w:val="26"/>
          <w:szCs w:val="26"/>
        </w:rPr>
        <w:t xml:space="preserve"> </w:t>
      </w:r>
    </w:p>
    <w:p w:rsidR="00614271" w:rsidRPr="00614271" w:rsidRDefault="00614271"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b/>
          <w:sz w:val="26"/>
          <w:szCs w:val="26"/>
        </w:rPr>
      </w:pP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DE223A" w:rsidRDefault="00133450" w:rsidP="002C6D57">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133450">
        <w:rPr>
          <w:rFonts w:ascii="Times New Roman" w:hAnsi="Times New Roman"/>
          <w:b/>
          <w:sz w:val="26"/>
          <w:szCs w:val="26"/>
        </w:rPr>
        <w:t>Purchasing and Payment of Claims.</w:t>
      </w:r>
      <w:r>
        <w:rPr>
          <w:rFonts w:ascii="Times New Roman" w:hAnsi="Times New Roman"/>
          <w:b/>
          <w:sz w:val="26"/>
          <w:szCs w:val="26"/>
        </w:rPr>
        <w:t xml:space="preserve">   </w:t>
      </w:r>
      <w:r>
        <w:rPr>
          <w:rFonts w:ascii="Times New Roman" w:hAnsi="Times New Roman"/>
          <w:sz w:val="26"/>
          <w:szCs w:val="26"/>
        </w:rPr>
        <w:t>The purchase orders are enclosed or are available from the Clerk of the Board.</w:t>
      </w:r>
    </w:p>
    <w:p w:rsidR="00267070" w:rsidRDefault="00267070"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DE223A" w:rsidRDefault="00DE223A"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D27CE0" w:rsidRDefault="00D27CE0" w:rsidP="00625834">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625834">
        <w:rPr>
          <w:rFonts w:ascii="Times New Roman" w:hAnsi="Times New Roman"/>
          <w:b/>
          <w:sz w:val="26"/>
          <w:szCs w:val="26"/>
        </w:rPr>
        <w:t>Personnel.</w:t>
      </w:r>
      <w:r w:rsidR="00625834">
        <w:rPr>
          <w:rFonts w:ascii="Times New Roman" w:hAnsi="Times New Roman"/>
          <w:b/>
          <w:sz w:val="26"/>
          <w:szCs w:val="26"/>
        </w:rPr>
        <w:t xml:space="preserve">   </w:t>
      </w:r>
    </w:p>
    <w:p w:rsidR="00625834" w:rsidRPr="00625834" w:rsidRDefault="00625834" w:rsidP="00625834">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sz w:val="26"/>
          <w:szCs w:val="26"/>
        </w:rPr>
      </w:pPr>
    </w:p>
    <w:p w:rsidR="00625834" w:rsidRDefault="00625834" w:rsidP="00625834">
      <w:pPr>
        <w:pStyle w:val="ListParagraph"/>
        <w:numPr>
          <w:ilvl w:val="0"/>
          <w:numId w:val="27"/>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r w:rsidRPr="003864D3">
        <w:rPr>
          <w:rFonts w:ascii="Times New Roman" w:hAnsi="Times New Roman"/>
          <w:sz w:val="26"/>
          <w:szCs w:val="26"/>
          <w:u w:val="single"/>
        </w:rPr>
        <w:t>Resignation – Jeremy Christensen</w:t>
      </w:r>
      <w:r>
        <w:rPr>
          <w:rFonts w:ascii="Times New Roman" w:hAnsi="Times New Roman"/>
          <w:sz w:val="26"/>
          <w:szCs w:val="26"/>
        </w:rPr>
        <w:t>.</w:t>
      </w:r>
      <w:r w:rsidR="003864D3">
        <w:rPr>
          <w:rFonts w:ascii="Times New Roman" w:hAnsi="Times New Roman"/>
          <w:sz w:val="26"/>
          <w:szCs w:val="26"/>
        </w:rPr>
        <w:t xml:space="preserve">   Jeremy Ch</w:t>
      </w:r>
      <w:r w:rsidR="00336CD1">
        <w:rPr>
          <w:rFonts w:ascii="Times New Roman" w:hAnsi="Times New Roman"/>
          <w:sz w:val="26"/>
          <w:szCs w:val="26"/>
        </w:rPr>
        <w:t>r</w:t>
      </w:r>
      <w:r w:rsidR="003864D3">
        <w:rPr>
          <w:rFonts w:ascii="Times New Roman" w:hAnsi="Times New Roman"/>
          <w:sz w:val="26"/>
          <w:szCs w:val="26"/>
        </w:rPr>
        <w:t>istensen has resigned</w:t>
      </w:r>
      <w:r w:rsidR="00507027">
        <w:rPr>
          <w:rFonts w:ascii="Times New Roman" w:hAnsi="Times New Roman"/>
          <w:sz w:val="26"/>
          <w:szCs w:val="26"/>
        </w:rPr>
        <w:t xml:space="preserve"> his position as an Instructor </w:t>
      </w:r>
      <w:r w:rsidR="003864D3">
        <w:rPr>
          <w:rFonts w:ascii="Times New Roman" w:hAnsi="Times New Roman"/>
          <w:sz w:val="26"/>
          <w:szCs w:val="26"/>
        </w:rPr>
        <w:t>in English effective May18, 2015.  His letter of resignation is enclosed.</w:t>
      </w:r>
      <w:r w:rsidR="003931B0">
        <w:rPr>
          <w:rFonts w:ascii="Times New Roman" w:hAnsi="Times New Roman"/>
          <w:sz w:val="26"/>
          <w:szCs w:val="26"/>
        </w:rPr>
        <w:t xml:space="preserve">  The administration recommends accepting this resignation.</w:t>
      </w:r>
    </w:p>
    <w:p w:rsidR="00336CD1" w:rsidRDefault="00336CD1" w:rsidP="003864D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125"/>
        <w:rPr>
          <w:sz w:val="26"/>
          <w:szCs w:val="26"/>
        </w:rPr>
      </w:pPr>
    </w:p>
    <w:p w:rsidR="00612115" w:rsidRDefault="003864D3" w:rsidP="00255C8D">
      <w:pPr>
        <w:tabs>
          <w:tab w:val="left" w:pos="-1080"/>
          <w:tab w:val="left" w:pos="-720"/>
          <w:tab w:val="left" w:pos="0"/>
          <w:tab w:val="left" w:pos="748"/>
          <w:tab w:val="left" w:pos="1440"/>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30" w:hanging="405"/>
        <w:rPr>
          <w:sz w:val="26"/>
          <w:szCs w:val="26"/>
        </w:rPr>
      </w:pPr>
      <w:r>
        <w:rPr>
          <w:sz w:val="26"/>
          <w:szCs w:val="26"/>
        </w:rPr>
        <w:t xml:space="preserve">2)  </w:t>
      </w:r>
      <w:r w:rsidR="00612115">
        <w:rPr>
          <w:sz w:val="26"/>
          <w:szCs w:val="26"/>
        </w:rPr>
        <w:t xml:space="preserve"> </w:t>
      </w:r>
      <w:r w:rsidRPr="00336CD1">
        <w:rPr>
          <w:sz w:val="26"/>
          <w:szCs w:val="26"/>
          <w:u w:val="single"/>
        </w:rPr>
        <w:t>Resignation – Kadie Kutschka</w:t>
      </w:r>
      <w:r>
        <w:rPr>
          <w:sz w:val="26"/>
          <w:szCs w:val="26"/>
        </w:rPr>
        <w:t>.</w:t>
      </w:r>
      <w:r w:rsidR="00336CD1">
        <w:rPr>
          <w:sz w:val="26"/>
          <w:szCs w:val="26"/>
        </w:rPr>
        <w:t xml:space="preserve">   Kadie Kutschka has resigned her position as </w:t>
      </w:r>
      <w:r w:rsidR="00255C8D">
        <w:rPr>
          <w:sz w:val="26"/>
          <w:szCs w:val="26"/>
        </w:rPr>
        <w:t xml:space="preserve">   </w:t>
      </w:r>
      <w:r w:rsidR="00336CD1">
        <w:rPr>
          <w:sz w:val="26"/>
          <w:szCs w:val="26"/>
        </w:rPr>
        <w:t>an</w:t>
      </w:r>
      <w:r w:rsidR="00255C8D">
        <w:rPr>
          <w:sz w:val="26"/>
          <w:szCs w:val="26"/>
        </w:rPr>
        <w:t xml:space="preserve"> Admissions Counselor effective February 3, 2015.  Kadie has bee</w:t>
      </w:r>
      <w:r w:rsidR="003931B0">
        <w:rPr>
          <w:sz w:val="26"/>
          <w:szCs w:val="26"/>
        </w:rPr>
        <w:t>n</w:t>
      </w:r>
      <w:r w:rsidR="00255C8D">
        <w:rPr>
          <w:sz w:val="26"/>
          <w:szCs w:val="26"/>
        </w:rPr>
        <w:t xml:space="preserve"> an employee </w:t>
      </w:r>
      <w:r w:rsidR="003931B0">
        <w:rPr>
          <w:sz w:val="26"/>
          <w:szCs w:val="26"/>
        </w:rPr>
        <w:t>of Cloud County Community College since August 2</w:t>
      </w:r>
      <w:r w:rsidR="00612115">
        <w:rPr>
          <w:sz w:val="26"/>
          <w:szCs w:val="26"/>
        </w:rPr>
        <w:t>0</w:t>
      </w:r>
      <w:r w:rsidR="003931B0">
        <w:rPr>
          <w:sz w:val="26"/>
          <w:szCs w:val="26"/>
        </w:rPr>
        <w:t>13</w:t>
      </w:r>
      <w:r w:rsidR="00612115">
        <w:rPr>
          <w:sz w:val="26"/>
          <w:szCs w:val="26"/>
        </w:rPr>
        <w:t>.  The administration recommends accepting this resignation.</w:t>
      </w:r>
    </w:p>
    <w:p w:rsidR="00A42EAC" w:rsidRDefault="00A42EAC" w:rsidP="00255C8D">
      <w:pPr>
        <w:tabs>
          <w:tab w:val="left" w:pos="-1080"/>
          <w:tab w:val="left" w:pos="-720"/>
          <w:tab w:val="left" w:pos="0"/>
          <w:tab w:val="left" w:pos="748"/>
          <w:tab w:val="left" w:pos="1440"/>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30" w:hanging="405"/>
        <w:rPr>
          <w:sz w:val="26"/>
          <w:szCs w:val="26"/>
        </w:rPr>
      </w:pPr>
    </w:p>
    <w:p w:rsidR="00A42EAC" w:rsidRDefault="00A42EAC" w:rsidP="00255C8D">
      <w:pPr>
        <w:tabs>
          <w:tab w:val="left" w:pos="-1080"/>
          <w:tab w:val="left" w:pos="-720"/>
          <w:tab w:val="left" w:pos="0"/>
          <w:tab w:val="left" w:pos="748"/>
          <w:tab w:val="left" w:pos="1440"/>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30" w:hanging="405"/>
        <w:rPr>
          <w:sz w:val="26"/>
          <w:szCs w:val="26"/>
        </w:rPr>
      </w:pPr>
    </w:p>
    <w:p w:rsidR="00625834" w:rsidRDefault="00205A68" w:rsidP="00255C8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b/>
          <w:sz w:val="26"/>
          <w:szCs w:val="26"/>
        </w:rPr>
        <w:tab/>
      </w:r>
      <w:r>
        <w:rPr>
          <w:b/>
          <w:sz w:val="26"/>
          <w:szCs w:val="26"/>
        </w:rPr>
        <w:tab/>
      </w:r>
      <w:r w:rsidRPr="00205A68">
        <w:rPr>
          <w:sz w:val="26"/>
          <w:szCs w:val="26"/>
        </w:rPr>
        <w:t>3)</w:t>
      </w:r>
      <w:r>
        <w:rPr>
          <w:sz w:val="26"/>
          <w:szCs w:val="26"/>
        </w:rPr>
        <w:t xml:space="preserve">   </w:t>
      </w:r>
      <w:r>
        <w:rPr>
          <w:sz w:val="26"/>
          <w:szCs w:val="26"/>
          <w:u w:val="single"/>
        </w:rPr>
        <w:t>President’s Evaluation</w:t>
      </w:r>
      <w:r w:rsidR="00F769F3">
        <w:rPr>
          <w:sz w:val="26"/>
          <w:szCs w:val="26"/>
        </w:rPr>
        <w:t>.</w:t>
      </w:r>
    </w:p>
    <w:p w:rsidR="00F769F3" w:rsidRDefault="00F769F3" w:rsidP="00255C8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769F3" w:rsidRPr="00F769F3" w:rsidRDefault="00F769F3" w:rsidP="00255C8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12115" w:rsidRDefault="00612115" w:rsidP="00056EC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612115" w:rsidRDefault="00612115" w:rsidP="00612115">
      <w:pPr>
        <w:jc w:val="center"/>
        <w:rPr>
          <w:sz w:val="26"/>
          <w:szCs w:val="26"/>
        </w:rPr>
      </w:pPr>
      <w:r>
        <w:rPr>
          <w:sz w:val="26"/>
          <w:szCs w:val="26"/>
        </w:rPr>
        <w:t>BOARD OF TRUSTEES</w:t>
      </w:r>
    </w:p>
    <w:p w:rsidR="00612115" w:rsidRDefault="00612115" w:rsidP="00612115">
      <w:pPr>
        <w:jc w:val="center"/>
        <w:rPr>
          <w:sz w:val="26"/>
          <w:szCs w:val="26"/>
        </w:rPr>
      </w:pPr>
      <w:r>
        <w:rPr>
          <w:sz w:val="26"/>
          <w:szCs w:val="26"/>
        </w:rPr>
        <w:t>January 27, 2015</w:t>
      </w:r>
    </w:p>
    <w:p w:rsidR="00612115" w:rsidRDefault="00612115" w:rsidP="00612115">
      <w:pPr>
        <w:tabs>
          <w:tab w:val="left" w:pos="3331"/>
        </w:tabs>
        <w:rPr>
          <w:sz w:val="26"/>
          <w:szCs w:val="26"/>
        </w:rPr>
      </w:pPr>
      <w:r>
        <w:rPr>
          <w:sz w:val="26"/>
          <w:szCs w:val="26"/>
        </w:rPr>
        <w:tab/>
      </w:r>
    </w:p>
    <w:p w:rsidR="00056EC5" w:rsidRDefault="00056EC5" w:rsidP="00612115">
      <w:pPr>
        <w:tabs>
          <w:tab w:val="left" w:pos="3331"/>
        </w:tabs>
        <w:rPr>
          <w:sz w:val="26"/>
          <w:szCs w:val="26"/>
        </w:rPr>
      </w:pPr>
    </w:p>
    <w:p w:rsidR="00612115" w:rsidRDefault="00612115" w:rsidP="00612115">
      <w:pPr>
        <w:rPr>
          <w:sz w:val="26"/>
          <w:szCs w:val="26"/>
        </w:rPr>
      </w:pPr>
      <w:r>
        <w:rPr>
          <w:sz w:val="26"/>
          <w:szCs w:val="26"/>
        </w:rPr>
        <w:t xml:space="preserve">ITEM NO:    </w:t>
      </w:r>
      <w:r>
        <w:rPr>
          <w:sz w:val="26"/>
          <w:szCs w:val="26"/>
          <w:u w:val="single"/>
        </w:rPr>
        <w:t xml:space="preserve">   4     </w:t>
      </w:r>
    </w:p>
    <w:p w:rsidR="00612115" w:rsidRDefault="00612115" w:rsidP="00612115">
      <w:pPr>
        <w:rPr>
          <w:sz w:val="26"/>
          <w:szCs w:val="26"/>
        </w:rPr>
      </w:pPr>
    </w:p>
    <w:p w:rsidR="00612115" w:rsidRDefault="00612115" w:rsidP="00612115">
      <w:pPr>
        <w:tabs>
          <w:tab w:val="left" w:pos="2520"/>
        </w:tabs>
        <w:rPr>
          <w:sz w:val="26"/>
          <w:szCs w:val="26"/>
          <w:u w:val="single"/>
        </w:rPr>
      </w:pPr>
      <w:r>
        <w:rPr>
          <w:sz w:val="26"/>
          <w:szCs w:val="26"/>
        </w:rPr>
        <w:t>AGENDA ITEM:</w:t>
      </w:r>
      <w:r>
        <w:rPr>
          <w:sz w:val="26"/>
          <w:szCs w:val="26"/>
        </w:rPr>
        <w:tab/>
      </w:r>
      <w:r>
        <w:rPr>
          <w:sz w:val="26"/>
          <w:szCs w:val="26"/>
          <w:u w:val="single"/>
        </w:rPr>
        <w:t>Consent Agenda</w:t>
      </w:r>
      <w:r>
        <w:rPr>
          <w:sz w:val="26"/>
          <w:szCs w:val="26"/>
        </w:rPr>
        <w:t xml:space="preserve">   </w:t>
      </w:r>
      <w:r>
        <w:rPr>
          <w:sz w:val="26"/>
          <w:szCs w:val="26"/>
          <w:u w:val="single"/>
        </w:rPr>
        <w:t>(Cont’d)</w:t>
      </w:r>
    </w:p>
    <w:p w:rsidR="00612115" w:rsidRDefault="00612115" w:rsidP="00612115">
      <w:pPr>
        <w:rPr>
          <w:sz w:val="26"/>
          <w:szCs w:val="26"/>
        </w:rPr>
      </w:pPr>
    </w:p>
    <w:p w:rsidR="00612115" w:rsidRPr="00371580" w:rsidRDefault="00612115" w:rsidP="00612115">
      <w:pPr>
        <w:tabs>
          <w:tab w:val="left" w:pos="2520"/>
        </w:tabs>
        <w:rPr>
          <w:sz w:val="26"/>
          <w:szCs w:val="26"/>
          <w:u w:val="single"/>
        </w:rPr>
      </w:pPr>
      <w:r>
        <w:rPr>
          <w:sz w:val="26"/>
          <w:szCs w:val="26"/>
        </w:rPr>
        <w:t>ITEM TYPE:</w:t>
      </w:r>
      <w:r>
        <w:rPr>
          <w:sz w:val="26"/>
          <w:szCs w:val="26"/>
        </w:rPr>
        <w:tab/>
      </w:r>
      <w:r>
        <w:rPr>
          <w:sz w:val="26"/>
          <w:szCs w:val="26"/>
          <w:u w:val="single"/>
        </w:rPr>
        <w:t>Decision</w:t>
      </w:r>
    </w:p>
    <w:p w:rsidR="00507027" w:rsidRDefault="00507027" w:rsidP="00612115">
      <w:pPr>
        <w:rPr>
          <w:sz w:val="26"/>
          <w:szCs w:val="26"/>
        </w:rPr>
      </w:pPr>
    </w:p>
    <w:p w:rsidR="00507027" w:rsidRDefault="00507027" w:rsidP="00612115">
      <w:pPr>
        <w:rPr>
          <w:sz w:val="26"/>
          <w:szCs w:val="26"/>
        </w:rPr>
      </w:pPr>
    </w:p>
    <w:p w:rsidR="00612115" w:rsidRPr="003C1C75" w:rsidRDefault="00612115" w:rsidP="00612115">
      <w:pPr>
        <w:rPr>
          <w:sz w:val="26"/>
          <w:szCs w:val="26"/>
          <w:u w:val="single"/>
        </w:rPr>
      </w:pPr>
      <w:r w:rsidRPr="00031DBA">
        <w:rPr>
          <w:sz w:val="26"/>
          <w:szCs w:val="26"/>
          <w:u w:val="single"/>
        </w:rPr>
        <w:t>COMMENT</w:t>
      </w:r>
      <w:r>
        <w:rPr>
          <w:sz w:val="26"/>
          <w:szCs w:val="26"/>
        </w:rPr>
        <w:t xml:space="preserve">: </w:t>
      </w:r>
      <w:r>
        <w:rPr>
          <w:sz w:val="26"/>
          <w:szCs w:val="26"/>
        </w:rPr>
        <w:tab/>
      </w:r>
    </w:p>
    <w:p w:rsidR="00625834" w:rsidRDefault="00625834" w:rsidP="0061211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12115" w:rsidRDefault="00612115" w:rsidP="0061211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A42EAC" w:rsidRDefault="00A42EAC" w:rsidP="00A42E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E.</w:t>
      </w:r>
      <w:r>
        <w:rPr>
          <w:b/>
          <w:sz w:val="26"/>
          <w:szCs w:val="26"/>
        </w:rPr>
        <w:tab/>
        <w:t xml:space="preserve">Policy AP6.   </w:t>
      </w:r>
      <w:r w:rsidRPr="00625834">
        <w:rPr>
          <w:sz w:val="26"/>
          <w:szCs w:val="26"/>
        </w:rPr>
        <w:t>Policy AP6</w:t>
      </w:r>
      <w:r>
        <w:rPr>
          <w:b/>
          <w:sz w:val="26"/>
          <w:szCs w:val="26"/>
        </w:rPr>
        <w:t xml:space="preserve"> </w:t>
      </w:r>
      <w:r>
        <w:rPr>
          <w:sz w:val="26"/>
          <w:szCs w:val="26"/>
        </w:rPr>
        <w:t xml:space="preserve">was brought to the December 16, 2014 meeting for discussion.  It is brought to this meeting for approval.  The recommended policy is enclosed.  </w:t>
      </w:r>
    </w:p>
    <w:p w:rsidR="00A42EAC" w:rsidRDefault="00A42EAC" w:rsidP="0061211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A42EAC" w:rsidRPr="00625834" w:rsidRDefault="00A42EAC" w:rsidP="0061211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25834" w:rsidRPr="00625834" w:rsidRDefault="00927E04"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F.</w:t>
      </w:r>
      <w:r>
        <w:rPr>
          <w:b/>
          <w:sz w:val="26"/>
          <w:szCs w:val="26"/>
        </w:rPr>
        <w:tab/>
        <w:t>Policy SS4.</w:t>
      </w:r>
      <w:r w:rsidR="00625834">
        <w:rPr>
          <w:sz w:val="26"/>
          <w:szCs w:val="26"/>
        </w:rPr>
        <w:t xml:space="preserve">  </w:t>
      </w:r>
      <w:r w:rsidR="00056EC5">
        <w:rPr>
          <w:sz w:val="26"/>
          <w:szCs w:val="26"/>
        </w:rPr>
        <w:t xml:space="preserve"> </w:t>
      </w:r>
      <w:r w:rsidR="00625834">
        <w:rPr>
          <w:sz w:val="26"/>
          <w:szCs w:val="26"/>
        </w:rPr>
        <w:t>Policy SS4</w:t>
      </w:r>
      <w:r w:rsidR="00625834" w:rsidRPr="00625834">
        <w:rPr>
          <w:sz w:val="26"/>
          <w:szCs w:val="26"/>
        </w:rPr>
        <w:t xml:space="preserve"> </w:t>
      </w:r>
      <w:r w:rsidR="00625834">
        <w:rPr>
          <w:sz w:val="26"/>
          <w:szCs w:val="26"/>
        </w:rPr>
        <w:t xml:space="preserve">was brought to the December 16, 2014 meeting for discussion.  It is brought to this meeting for approval.  The recommended policy is enclosed.  </w:t>
      </w:r>
    </w:p>
    <w:p w:rsidR="00625834" w:rsidRDefault="00625834"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 xml:space="preserve">  </w:t>
      </w:r>
    </w:p>
    <w:p w:rsidR="00612115" w:rsidRDefault="00612115"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12115" w:rsidRDefault="00612115"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12115" w:rsidRDefault="00612115"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12115" w:rsidRDefault="00612115"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12115" w:rsidRDefault="00612115"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12115" w:rsidRDefault="00612115"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12115" w:rsidRDefault="00612115"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12115" w:rsidRDefault="00612115"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12115" w:rsidRDefault="00612115"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12115" w:rsidRDefault="00612115"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12115" w:rsidRDefault="00612115"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12115" w:rsidRDefault="00612115"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12115" w:rsidRDefault="00612115"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12115" w:rsidRDefault="00612115"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12115" w:rsidRDefault="00612115"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25834" w:rsidRDefault="00612115"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 xml:space="preserve"> </w:t>
      </w:r>
      <w:r w:rsidR="00625834">
        <w:rPr>
          <w:sz w:val="26"/>
          <w:szCs w:val="26"/>
        </w:rPr>
        <w:t xml:space="preserve">RECOMMENDED ACTION:   </w:t>
      </w:r>
    </w:p>
    <w:p w:rsidR="00625834" w:rsidRDefault="00625834"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625834" w:rsidRDefault="00625834"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Approve the items included in the Consent Agenda as presented.</w:t>
      </w:r>
    </w:p>
    <w:p w:rsidR="00612115" w:rsidRDefault="00612115" w:rsidP="00927E04">
      <w:pPr>
        <w:pStyle w:val="Header"/>
        <w:ind w:right="360"/>
        <w:jc w:val="center"/>
      </w:pPr>
    </w:p>
    <w:p w:rsidR="00927E04" w:rsidRDefault="00927E04" w:rsidP="00927E04">
      <w:pPr>
        <w:pStyle w:val="Header"/>
        <w:ind w:right="360"/>
        <w:jc w:val="center"/>
      </w:pPr>
      <w:r>
        <w:lastRenderedPageBreak/>
        <w:t>CLOUD COUNTY COMMUNITY COLLEGE</w:t>
      </w:r>
    </w:p>
    <w:p w:rsidR="00927E04" w:rsidRDefault="00927E04" w:rsidP="00927E04">
      <w:pPr>
        <w:pStyle w:val="Header"/>
        <w:jc w:val="center"/>
      </w:pPr>
    </w:p>
    <w:p w:rsidR="00927E04" w:rsidRDefault="00927E04" w:rsidP="00927E04">
      <w:pPr>
        <w:pStyle w:val="Header"/>
        <w:pBdr>
          <w:top w:val="single" w:sz="4" w:space="1" w:color="auto"/>
          <w:bottom w:val="single" w:sz="4" w:space="2" w:color="auto"/>
        </w:pBdr>
        <w:tabs>
          <w:tab w:val="clear" w:pos="8640"/>
          <w:tab w:val="right" w:pos="9360"/>
        </w:tabs>
      </w:pPr>
      <w:r>
        <w:t>TOPIC:</w:t>
      </w:r>
      <w:r>
        <w:tab/>
      </w:r>
      <w:r>
        <w:tab/>
        <w:t xml:space="preserve">   Policy Number:</w:t>
      </w:r>
    </w:p>
    <w:p w:rsidR="00927E04" w:rsidRPr="00E122A9" w:rsidRDefault="00927E04" w:rsidP="00927E04">
      <w:pPr>
        <w:pStyle w:val="Header"/>
        <w:pBdr>
          <w:top w:val="single" w:sz="4" w:space="1" w:color="auto"/>
          <w:bottom w:val="single" w:sz="4" w:space="2" w:color="auto"/>
        </w:pBdr>
        <w:tabs>
          <w:tab w:val="clear" w:pos="8640"/>
          <w:tab w:val="left" w:pos="1122"/>
          <w:tab w:val="left" w:pos="7667"/>
          <w:tab w:val="right" w:pos="9360"/>
        </w:tabs>
      </w:pPr>
      <w:r>
        <w:t xml:space="preserve"> </w:t>
      </w:r>
      <w:r>
        <w:tab/>
        <w:t>Retirement</w:t>
      </w:r>
      <w:r>
        <w:tab/>
      </w:r>
      <w:r>
        <w:tab/>
        <w:t xml:space="preserve">            AP6</w:t>
      </w:r>
      <w:r>
        <w:tab/>
      </w:r>
    </w:p>
    <w:p w:rsidR="00927E04" w:rsidRDefault="00927E04" w:rsidP="00927E04"/>
    <w:p w:rsidR="00927E04" w:rsidRPr="00187151" w:rsidRDefault="00927E04" w:rsidP="00927E04">
      <w:pPr>
        <w:pStyle w:val="Heading1"/>
        <w:rPr>
          <w:b w:val="0"/>
          <w:color w:val="000000"/>
        </w:rPr>
      </w:pPr>
      <w:r w:rsidRPr="00187151">
        <w:rPr>
          <w:color w:val="000000"/>
        </w:rPr>
        <w:t>Retirement</w:t>
      </w:r>
    </w:p>
    <w:p w:rsidR="00927E04" w:rsidRPr="00187151" w:rsidRDefault="00927E04" w:rsidP="00927E04">
      <w:pPr>
        <w:rPr>
          <w:color w:val="000000"/>
          <w:u w:val="single"/>
        </w:rPr>
      </w:pPr>
    </w:p>
    <w:p w:rsidR="00927E04" w:rsidRPr="00187151" w:rsidRDefault="00927E04" w:rsidP="00927E04">
      <w:pPr>
        <w:rPr>
          <w:color w:val="000000"/>
        </w:rPr>
      </w:pPr>
      <w:proofErr w:type="gramStart"/>
      <w:r w:rsidRPr="00187151">
        <w:rPr>
          <w:color w:val="000000"/>
          <w:u w:val="single"/>
        </w:rPr>
        <w:t>Retirement Age</w:t>
      </w:r>
      <w:r>
        <w:rPr>
          <w:color w:val="000000"/>
          <w:u w:val="single"/>
        </w:rPr>
        <w:t>.</w:t>
      </w:r>
      <w:proofErr w:type="gramEnd"/>
      <w:r w:rsidRPr="00187151">
        <w:rPr>
          <w:color w:val="000000"/>
        </w:rPr>
        <w:t xml:space="preserve">  Retirement age will be consistent with state and federal law.</w:t>
      </w:r>
    </w:p>
    <w:p w:rsidR="00927E04" w:rsidRPr="00187151" w:rsidRDefault="00927E04" w:rsidP="00927E04">
      <w:pPr>
        <w:ind w:left="720"/>
        <w:rPr>
          <w:color w:val="000000"/>
        </w:rPr>
      </w:pPr>
    </w:p>
    <w:p w:rsidR="00927E04" w:rsidRDefault="00927E04" w:rsidP="00927E04">
      <w:pPr>
        <w:rPr>
          <w:color w:val="000000"/>
          <w:u w:val="single"/>
        </w:rPr>
      </w:pPr>
    </w:p>
    <w:p w:rsidR="00927E04" w:rsidRDefault="00927E04" w:rsidP="00927E04">
      <w:pPr>
        <w:rPr>
          <w:color w:val="000000"/>
        </w:rPr>
      </w:pPr>
      <w:proofErr w:type="gramStart"/>
      <w:r w:rsidRPr="00187151">
        <w:rPr>
          <w:color w:val="000000"/>
          <w:u w:val="single"/>
        </w:rPr>
        <w:t>Early Retirement.</w:t>
      </w:r>
      <w:proofErr w:type="gramEnd"/>
      <w:r w:rsidRPr="00187151">
        <w:rPr>
          <w:color w:val="000000"/>
        </w:rPr>
        <w:t xml:space="preserve">  </w:t>
      </w:r>
      <w:r>
        <w:rPr>
          <w:color w:val="000000"/>
        </w:rPr>
        <w:t xml:space="preserve"> </w:t>
      </w:r>
    </w:p>
    <w:p w:rsidR="00927E04" w:rsidRDefault="00927E04" w:rsidP="00927E04">
      <w:pPr>
        <w:rPr>
          <w:color w:val="000000"/>
        </w:rPr>
      </w:pPr>
    </w:p>
    <w:p w:rsidR="00927E04" w:rsidRDefault="00927E04" w:rsidP="00927E04">
      <w:pPr>
        <w:tabs>
          <w:tab w:val="left" w:pos="720"/>
        </w:tabs>
        <w:rPr>
          <w:color w:val="FF0000"/>
        </w:rPr>
      </w:pPr>
      <w:r w:rsidRPr="00772736">
        <w:t>Early retirement is voluntary and at the discretion of an eligible employee</w:t>
      </w:r>
      <w:r w:rsidRPr="00187151">
        <w:rPr>
          <w:color w:val="FF0000"/>
        </w:rPr>
        <w:t>.</w:t>
      </w:r>
    </w:p>
    <w:p w:rsidR="00927E04" w:rsidRPr="00187151" w:rsidRDefault="00927E04" w:rsidP="00927E04">
      <w:pPr>
        <w:rPr>
          <w:color w:val="FF0000"/>
        </w:rPr>
      </w:pPr>
    </w:p>
    <w:p w:rsidR="00927E04" w:rsidRPr="00772736" w:rsidRDefault="00927E04" w:rsidP="00927E04">
      <w:pPr>
        <w:pStyle w:val="BodyTextIndent3"/>
        <w:ind w:left="0"/>
        <w:jc w:val="both"/>
        <w:rPr>
          <w:sz w:val="24"/>
          <w:szCs w:val="24"/>
        </w:rPr>
      </w:pPr>
      <w:r w:rsidRPr="00772736">
        <w:rPr>
          <w:sz w:val="24"/>
          <w:szCs w:val="24"/>
        </w:rPr>
        <w:t>Eligibility - A full-time administrative employee is eligible for early retirement if the following criteria are satisfied by the time of the requested beginning date of early retirement:</w:t>
      </w:r>
    </w:p>
    <w:p w:rsidR="00927E04" w:rsidRPr="00772736" w:rsidRDefault="00927E04" w:rsidP="00927E04">
      <w:pPr>
        <w:pStyle w:val="BodyTextIndent3"/>
        <w:tabs>
          <w:tab w:val="left" w:pos="990"/>
        </w:tabs>
        <w:ind w:firstLine="360"/>
        <w:jc w:val="both"/>
        <w:rPr>
          <w:sz w:val="24"/>
          <w:szCs w:val="24"/>
        </w:rPr>
      </w:pPr>
      <w:r w:rsidRPr="00772736">
        <w:rPr>
          <w:sz w:val="24"/>
          <w:szCs w:val="24"/>
        </w:rPr>
        <w:t>1.</w:t>
      </w:r>
      <w:r w:rsidRPr="00772736">
        <w:rPr>
          <w:sz w:val="24"/>
          <w:szCs w:val="24"/>
        </w:rPr>
        <w:tab/>
        <w:t xml:space="preserve"> </w:t>
      </w:r>
      <w:proofErr w:type="gramStart"/>
      <w:r w:rsidRPr="00772736">
        <w:rPr>
          <w:sz w:val="24"/>
          <w:szCs w:val="24"/>
        </w:rPr>
        <w:t>Is</w:t>
      </w:r>
      <w:proofErr w:type="gramEnd"/>
      <w:r w:rsidRPr="00772736">
        <w:rPr>
          <w:sz w:val="24"/>
          <w:szCs w:val="24"/>
        </w:rPr>
        <w:t xml:space="preserve"> a current, full-time administrative employee of the College;</w:t>
      </w:r>
    </w:p>
    <w:p w:rsidR="00927E04" w:rsidRPr="00772736" w:rsidRDefault="00927E04" w:rsidP="00927E04">
      <w:pPr>
        <w:pStyle w:val="BodyTextIndent3"/>
        <w:tabs>
          <w:tab w:val="left" w:pos="720"/>
          <w:tab w:val="left" w:pos="1080"/>
        </w:tabs>
        <w:ind w:left="1080" w:hanging="360"/>
        <w:jc w:val="both"/>
        <w:rPr>
          <w:sz w:val="24"/>
          <w:szCs w:val="24"/>
        </w:rPr>
      </w:pPr>
      <w:r w:rsidRPr="00772736">
        <w:rPr>
          <w:sz w:val="24"/>
          <w:szCs w:val="24"/>
        </w:rPr>
        <w:t xml:space="preserve">2. </w:t>
      </w:r>
      <w:r w:rsidRPr="00772736">
        <w:rPr>
          <w:sz w:val="24"/>
          <w:szCs w:val="24"/>
        </w:rPr>
        <w:tab/>
      </w:r>
      <w:r>
        <w:rPr>
          <w:sz w:val="24"/>
          <w:szCs w:val="24"/>
        </w:rPr>
        <w:t>H</w:t>
      </w:r>
      <w:r w:rsidRPr="00772736">
        <w:rPr>
          <w:sz w:val="24"/>
          <w:szCs w:val="24"/>
        </w:rPr>
        <w:t>as had fifteen (15) or more years of continuous employment service with the College; and</w:t>
      </w:r>
    </w:p>
    <w:p w:rsidR="00927E04" w:rsidRPr="00772736" w:rsidRDefault="00927E04" w:rsidP="00927E04">
      <w:pPr>
        <w:pStyle w:val="Level1"/>
        <w:numPr>
          <w:ilvl w:val="0"/>
          <w:numId w:val="0"/>
        </w:numPr>
        <w:tabs>
          <w:tab w:val="left" w:pos="1080"/>
        </w:tabs>
        <w:ind w:firstLine="720"/>
        <w:jc w:val="both"/>
        <w:rPr>
          <w:rFonts w:ascii="Times New Roman" w:hAnsi="Times New Roman"/>
        </w:rPr>
      </w:pPr>
      <w:r w:rsidRPr="00772736">
        <w:rPr>
          <w:rFonts w:ascii="Times New Roman" w:hAnsi="Times New Roman"/>
        </w:rPr>
        <w:t>3.</w:t>
      </w:r>
      <w:r w:rsidRPr="00772736">
        <w:rPr>
          <w:rFonts w:ascii="Times New Roman" w:hAnsi="Times New Roman"/>
        </w:rPr>
        <w:tab/>
      </w:r>
      <w:proofErr w:type="gramStart"/>
      <w:r w:rsidRPr="00772736">
        <w:rPr>
          <w:rFonts w:ascii="Times New Roman" w:hAnsi="Times New Roman"/>
        </w:rPr>
        <w:t>Is</w:t>
      </w:r>
      <w:proofErr w:type="gramEnd"/>
      <w:r w:rsidRPr="00772736">
        <w:rPr>
          <w:rFonts w:ascii="Times New Roman" w:hAnsi="Times New Roman"/>
        </w:rPr>
        <w:t xml:space="preserve"> eligible and has applied for KPERS retirement.</w:t>
      </w:r>
    </w:p>
    <w:p w:rsidR="00927E04" w:rsidRPr="00772736" w:rsidRDefault="00927E04" w:rsidP="00927E04">
      <w:pPr>
        <w:jc w:val="both"/>
      </w:pPr>
    </w:p>
    <w:p w:rsidR="00927E04" w:rsidRPr="00772736" w:rsidRDefault="00927E04" w:rsidP="00927E04">
      <w:pPr>
        <w:pStyle w:val="BodyTextIndent3"/>
        <w:ind w:left="0"/>
        <w:rPr>
          <w:sz w:val="24"/>
          <w:szCs w:val="24"/>
        </w:rPr>
      </w:pPr>
      <w:r w:rsidRPr="00772736">
        <w:rPr>
          <w:sz w:val="24"/>
          <w:szCs w:val="24"/>
        </w:rPr>
        <w:t>Application - An eligible full-time administrative employee shall submit a written application for early retirement to the President on or before December 1</w:t>
      </w:r>
      <w:r w:rsidRPr="00772736">
        <w:rPr>
          <w:sz w:val="24"/>
          <w:szCs w:val="24"/>
          <w:vertAlign w:val="superscript"/>
        </w:rPr>
        <w:t>st</w:t>
      </w:r>
      <w:r w:rsidRPr="00772736">
        <w:rPr>
          <w:sz w:val="24"/>
          <w:szCs w:val="24"/>
        </w:rPr>
        <w:t xml:space="preserve"> of the academic year at the end of which the administrative employee wishes to take early retirement.  The deadline of       December 1</w:t>
      </w:r>
      <w:r w:rsidRPr="00772736">
        <w:rPr>
          <w:sz w:val="24"/>
          <w:szCs w:val="24"/>
          <w:vertAlign w:val="superscript"/>
        </w:rPr>
        <w:t>st</w:t>
      </w:r>
      <w:r w:rsidRPr="00772736">
        <w:rPr>
          <w:sz w:val="24"/>
          <w:szCs w:val="24"/>
        </w:rPr>
        <w:t xml:space="preserve"> may be waived by the President.  The written application for early retirement shall include:</w:t>
      </w:r>
    </w:p>
    <w:p w:rsidR="00927E04" w:rsidRPr="00772736" w:rsidRDefault="00927E04" w:rsidP="00927E04">
      <w:pPr>
        <w:pStyle w:val="BodyTextIndent3"/>
        <w:tabs>
          <w:tab w:val="left" w:pos="720"/>
          <w:tab w:val="left" w:pos="1080"/>
        </w:tabs>
        <w:jc w:val="both"/>
        <w:rPr>
          <w:sz w:val="24"/>
          <w:szCs w:val="24"/>
        </w:rPr>
      </w:pPr>
      <w:r>
        <w:rPr>
          <w:color w:val="FF0000"/>
          <w:sz w:val="24"/>
          <w:szCs w:val="24"/>
        </w:rPr>
        <w:tab/>
      </w:r>
      <w:r w:rsidRPr="00772736">
        <w:rPr>
          <w:sz w:val="24"/>
          <w:szCs w:val="24"/>
        </w:rPr>
        <w:t>1.</w:t>
      </w:r>
      <w:r w:rsidRPr="00772736">
        <w:rPr>
          <w:sz w:val="24"/>
          <w:szCs w:val="24"/>
        </w:rPr>
        <w:tab/>
        <w:t>A statement of the applicant’s desire to take early retirement;</w:t>
      </w:r>
    </w:p>
    <w:p w:rsidR="00927E04" w:rsidRPr="00772736" w:rsidRDefault="00927E04" w:rsidP="00927E04">
      <w:pPr>
        <w:pStyle w:val="BodyTextIndent3"/>
        <w:tabs>
          <w:tab w:val="left" w:pos="1080"/>
        </w:tabs>
        <w:ind w:firstLine="360"/>
        <w:jc w:val="both"/>
        <w:rPr>
          <w:sz w:val="24"/>
          <w:szCs w:val="24"/>
        </w:rPr>
      </w:pPr>
      <w:r w:rsidRPr="00772736">
        <w:rPr>
          <w:sz w:val="24"/>
          <w:szCs w:val="24"/>
        </w:rPr>
        <w:t>2.</w:t>
      </w:r>
      <w:r w:rsidRPr="00772736">
        <w:rPr>
          <w:sz w:val="24"/>
          <w:szCs w:val="24"/>
        </w:rPr>
        <w:tab/>
        <w:t>The anticipated date of early retirement;</w:t>
      </w:r>
    </w:p>
    <w:p w:rsidR="00927E04" w:rsidRPr="00772736" w:rsidRDefault="00927E04" w:rsidP="00927E04">
      <w:pPr>
        <w:pStyle w:val="BodyTextIndent3"/>
        <w:tabs>
          <w:tab w:val="left" w:pos="1080"/>
        </w:tabs>
        <w:ind w:firstLine="360"/>
        <w:jc w:val="both"/>
        <w:rPr>
          <w:sz w:val="24"/>
          <w:szCs w:val="24"/>
        </w:rPr>
      </w:pPr>
      <w:r w:rsidRPr="00772736">
        <w:rPr>
          <w:sz w:val="24"/>
          <w:szCs w:val="24"/>
        </w:rPr>
        <w:t>3.</w:t>
      </w:r>
      <w:r w:rsidRPr="00772736">
        <w:rPr>
          <w:sz w:val="24"/>
          <w:szCs w:val="24"/>
        </w:rPr>
        <w:tab/>
        <w:t>The applicant’s birth date and age on the anticipated date of early retirement;</w:t>
      </w:r>
    </w:p>
    <w:p w:rsidR="00927E04" w:rsidRPr="00772736" w:rsidRDefault="00927E04" w:rsidP="00927E04">
      <w:pPr>
        <w:pStyle w:val="BodyTextIndent3"/>
        <w:tabs>
          <w:tab w:val="left" w:pos="1080"/>
        </w:tabs>
        <w:ind w:left="1080" w:hanging="360"/>
        <w:jc w:val="both"/>
        <w:rPr>
          <w:sz w:val="24"/>
          <w:szCs w:val="24"/>
        </w:rPr>
      </w:pPr>
      <w:r w:rsidRPr="00772736">
        <w:rPr>
          <w:sz w:val="24"/>
          <w:szCs w:val="24"/>
        </w:rPr>
        <w:t>4.</w:t>
      </w:r>
      <w:r w:rsidRPr="00772736">
        <w:rPr>
          <w:sz w:val="24"/>
          <w:szCs w:val="24"/>
        </w:rPr>
        <w:tab/>
        <w:t>Years of continuous employment at the College at the anticipated date of early retirement;</w:t>
      </w:r>
    </w:p>
    <w:p w:rsidR="00927E04" w:rsidRPr="00772736" w:rsidRDefault="00927E04" w:rsidP="00927E04">
      <w:pPr>
        <w:pStyle w:val="BodyTextIndent3"/>
        <w:tabs>
          <w:tab w:val="left" w:pos="1080"/>
        </w:tabs>
        <w:ind w:firstLine="360"/>
        <w:jc w:val="both"/>
        <w:rPr>
          <w:sz w:val="24"/>
          <w:szCs w:val="24"/>
        </w:rPr>
      </w:pPr>
      <w:r w:rsidRPr="00772736">
        <w:rPr>
          <w:sz w:val="24"/>
          <w:szCs w:val="24"/>
        </w:rPr>
        <w:t>5.</w:t>
      </w:r>
      <w:r w:rsidRPr="00772736">
        <w:rPr>
          <w:sz w:val="24"/>
          <w:szCs w:val="24"/>
        </w:rPr>
        <w:tab/>
        <w:t>Current twelve-month salary; and</w:t>
      </w:r>
    </w:p>
    <w:p w:rsidR="00927E04" w:rsidRPr="00772736" w:rsidRDefault="00927E04" w:rsidP="00927E04">
      <w:pPr>
        <w:pStyle w:val="BodyTextIndent3"/>
        <w:tabs>
          <w:tab w:val="left" w:pos="1080"/>
        </w:tabs>
        <w:ind w:firstLine="360"/>
        <w:jc w:val="both"/>
        <w:rPr>
          <w:sz w:val="24"/>
          <w:szCs w:val="24"/>
        </w:rPr>
      </w:pPr>
      <w:r w:rsidRPr="00772736">
        <w:rPr>
          <w:sz w:val="24"/>
          <w:szCs w:val="24"/>
        </w:rPr>
        <w:t>6.</w:t>
      </w:r>
      <w:r w:rsidRPr="00772736">
        <w:rPr>
          <w:sz w:val="24"/>
          <w:szCs w:val="24"/>
        </w:rPr>
        <w:tab/>
        <w:t>The desired method of payment of the early retirement bonus.</w:t>
      </w:r>
    </w:p>
    <w:p w:rsidR="00927E04" w:rsidRDefault="00927E04" w:rsidP="00927E04">
      <w:pPr>
        <w:pStyle w:val="BodyTextIndent3"/>
        <w:ind w:left="0"/>
        <w:jc w:val="both"/>
        <w:rPr>
          <w:sz w:val="24"/>
          <w:szCs w:val="24"/>
        </w:rPr>
      </w:pPr>
    </w:p>
    <w:p w:rsidR="00927E04" w:rsidRDefault="00927E04" w:rsidP="00927E04"/>
    <w:p w:rsidR="00927E04" w:rsidRDefault="00927E04" w:rsidP="00927E04"/>
    <w:p w:rsidR="00927E04" w:rsidRDefault="00927E04" w:rsidP="00927E04"/>
    <w:p w:rsidR="00927E04" w:rsidRDefault="00927E04" w:rsidP="00927E04"/>
    <w:p w:rsidR="00927E04" w:rsidRDefault="00927E04" w:rsidP="00927E04">
      <w:pPr>
        <w:pStyle w:val="Footer"/>
        <w:pBdr>
          <w:top w:val="single" w:sz="4" w:space="1" w:color="auto"/>
          <w:bottom w:val="single" w:sz="4" w:space="1" w:color="auto"/>
        </w:pBdr>
      </w:pPr>
      <w:r>
        <w:t xml:space="preserve">Adopted     Revised/Reviewed     Revised/Reviewed      Revised/Reviewed      </w:t>
      </w:r>
      <w:r>
        <w:tab/>
        <w:t>Revised/Reviewed</w:t>
      </w:r>
    </w:p>
    <w:p w:rsidR="00927E04" w:rsidRDefault="00927E04" w:rsidP="00927E04">
      <w:pPr>
        <w:pStyle w:val="Footer"/>
        <w:pBdr>
          <w:top w:val="single" w:sz="4" w:space="1" w:color="auto"/>
          <w:bottom w:val="single" w:sz="4" w:space="1" w:color="auto"/>
        </w:pBdr>
      </w:pPr>
      <w:r>
        <w:t>2/18/86              5/21/90                       6/18/92                        6/24/14</w:t>
      </w:r>
      <w:r>
        <w:tab/>
      </w:r>
    </w:p>
    <w:p w:rsidR="00927E04" w:rsidRDefault="00927E04" w:rsidP="00927E04">
      <w:pPr>
        <w:pStyle w:val="Header"/>
        <w:ind w:right="360"/>
        <w:jc w:val="center"/>
      </w:pPr>
      <w:r>
        <w:lastRenderedPageBreak/>
        <w:t>CLOUD COUNTY COMMUNITY COLLEGE</w:t>
      </w:r>
    </w:p>
    <w:p w:rsidR="00927E04" w:rsidRDefault="00927E04" w:rsidP="00927E04">
      <w:pPr>
        <w:pStyle w:val="Header"/>
        <w:jc w:val="center"/>
      </w:pPr>
    </w:p>
    <w:p w:rsidR="00927E04" w:rsidRDefault="00927E04" w:rsidP="00927E04">
      <w:pPr>
        <w:pStyle w:val="Header"/>
        <w:pBdr>
          <w:top w:val="single" w:sz="4" w:space="1" w:color="auto"/>
          <w:bottom w:val="single" w:sz="4" w:space="2" w:color="auto"/>
        </w:pBdr>
        <w:tabs>
          <w:tab w:val="clear" w:pos="8640"/>
          <w:tab w:val="right" w:pos="9360"/>
        </w:tabs>
      </w:pPr>
      <w:r>
        <w:t>TOPIC:</w:t>
      </w:r>
      <w:r>
        <w:tab/>
      </w:r>
      <w:r>
        <w:tab/>
        <w:t xml:space="preserve">   Policy Number:</w:t>
      </w:r>
    </w:p>
    <w:p w:rsidR="00927E04" w:rsidRPr="00E122A9" w:rsidRDefault="00927E04" w:rsidP="00927E04">
      <w:pPr>
        <w:pStyle w:val="Header"/>
        <w:pBdr>
          <w:top w:val="single" w:sz="4" w:space="1" w:color="auto"/>
          <w:bottom w:val="single" w:sz="4" w:space="2" w:color="auto"/>
        </w:pBdr>
        <w:tabs>
          <w:tab w:val="clear" w:pos="8640"/>
          <w:tab w:val="left" w:pos="1122"/>
          <w:tab w:val="left" w:pos="7667"/>
          <w:tab w:val="right" w:pos="9360"/>
        </w:tabs>
      </w:pPr>
      <w:r>
        <w:t xml:space="preserve"> </w:t>
      </w:r>
      <w:r>
        <w:tab/>
        <w:t>Retirement</w:t>
      </w:r>
      <w:r>
        <w:tab/>
      </w:r>
      <w:r>
        <w:tab/>
        <w:t xml:space="preserve">            AP6</w:t>
      </w:r>
      <w:r>
        <w:tab/>
      </w:r>
    </w:p>
    <w:p w:rsidR="00927E04" w:rsidRDefault="00927E04" w:rsidP="00927E04">
      <w:pPr>
        <w:tabs>
          <w:tab w:val="left" w:pos="1080"/>
        </w:tabs>
      </w:pPr>
    </w:p>
    <w:p w:rsidR="00927E04" w:rsidRDefault="00927E04" w:rsidP="00927E04">
      <w:pPr>
        <w:pStyle w:val="BodyTextIndent3"/>
        <w:spacing w:after="0"/>
        <w:ind w:left="0"/>
        <w:jc w:val="both"/>
        <w:rPr>
          <w:sz w:val="24"/>
          <w:szCs w:val="24"/>
        </w:rPr>
      </w:pPr>
    </w:p>
    <w:p w:rsidR="00927E04" w:rsidRDefault="00927E04" w:rsidP="00927E04">
      <w:pPr>
        <w:pStyle w:val="BodyTextIndent3"/>
        <w:spacing w:after="0"/>
        <w:ind w:left="0"/>
        <w:jc w:val="both"/>
        <w:rPr>
          <w:sz w:val="24"/>
          <w:szCs w:val="24"/>
        </w:rPr>
      </w:pPr>
      <w:r w:rsidRPr="00772736">
        <w:rPr>
          <w:sz w:val="24"/>
          <w:szCs w:val="24"/>
        </w:rPr>
        <w:t>Following final action on any application for early retirement, the Director of Human Resources shall notify the professional employee in writing within one month if the Board approved or disapproved the early retirement, and if approved:</w:t>
      </w:r>
    </w:p>
    <w:p w:rsidR="00927E04" w:rsidRDefault="00927E04" w:rsidP="00927E04">
      <w:pPr>
        <w:pStyle w:val="BodyTextIndent3"/>
        <w:spacing w:after="0"/>
        <w:ind w:left="0"/>
        <w:jc w:val="both"/>
        <w:rPr>
          <w:sz w:val="24"/>
          <w:szCs w:val="24"/>
        </w:rPr>
      </w:pPr>
    </w:p>
    <w:p w:rsidR="00927E04" w:rsidRPr="00772736" w:rsidRDefault="00927E04" w:rsidP="00927E04">
      <w:pPr>
        <w:pStyle w:val="BodyTextIndent3"/>
        <w:tabs>
          <w:tab w:val="left" w:pos="1080"/>
        </w:tabs>
        <w:ind w:firstLine="360"/>
        <w:jc w:val="both"/>
        <w:rPr>
          <w:sz w:val="24"/>
          <w:szCs w:val="24"/>
        </w:rPr>
      </w:pPr>
      <w:r w:rsidRPr="00772736">
        <w:rPr>
          <w:sz w:val="24"/>
          <w:szCs w:val="24"/>
        </w:rPr>
        <w:t>1.</w:t>
      </w:r>
      <w:r w:rsidRPr="00772736">
        <w:rPr>
          <w:sz w:val="24"/>
          <w:szCs w:val="24"/>
        </w:rPr>
        <w:tab/>
        <w:t>The final disposition date; and</w:t>
      </w:r>
    </w:p>
    <w:p w:rsidR="00927E04" w:rsidRPr="00772736" w:rsidRDefault="00927E04" w:rsidP="00927E04">
      <w:pPr>
        <w:pStyle w:val="BodyTextIndent3"/>
        <w:tabs>
          <w:tab w:val="left" w:pos="1080"/>
        </w:tabs>
        <w:ind w:firstLine="360"/>
        <w:jc w:val="both"/>
        <w:rPr>
          <w:sz w:val="24"/>
          <w:szCs w:val="24"/>
        </w:rPr>
      </w:pPr>
      <w:r w:rsidRPr="00772736">
        <w:rPr>
          <w:sz w:val="24"/>
          <w:szCs w:val="24"/>
        </w:rPr>
        <w:t>2.</w:t>
      </w:r>
      <w:r w:rsidRPr="00772736">
        <w:rPr>
          <w:sz w:val="24"/>
          <w:szCs w:val="24"/>
        </w:rPr>
        <w:tab/>
        <w:t>The amount of early retirement benefit to be paid.</w:t>
      </w:r>
    </w:p>
    <w:p w:rsidR="00927E04" w:rsidRPr="00772736" w:rsidRDefault="00927E04" w:rsidP="00927E04">
      <w:pPr>
        <w:pStyle w:val="BodyTextIndent3"/>
        <w:ind w:left="0"/>
        <w:jc w:val="both"/>
        <w:rPr>
          <w:sz w:val="24"/>
          <w:szCs w:val="24"/>
        </w:rPr>
      </w:pPr>
      <w:r w:rsidRPr="00772736">
        <w:rPr>
          <w:sz w:val="24"/>
          <w:szCs w:val="24"/>
        </w:rPr>
        <w:t>Basis of Pay - The early retiree shall receive a single cash award of 30 percent of current, twelve-month salary.</w:t>
      </w:r>
    </w:p>
    <w:p w:rsidR="00927E04" w:rsidRPr="000C7C25" w:rsidRDefault="00927E04" w:rsidP="00927E04">
      <w:pPr>
        <w:pStyle w:val="BodyTextIndent3"/>
        <w:ind w:left="0"/>
        <w:jc w:val="both"/>
        <w:rPr>
          <w:sz w:val="24"/>
          <w:szCs w:val="24"/>
        </w:rPr>
      </w:pPr>
      <w:r w:rsidRPr="000C7C25">
        <w:rPr>
          <w:sz w:val="24"/>
          <w:szCs w:val="24"/>
        </w:rPr>
        <w:t>Persons approved for early retirement shall be provided single health insurance coverage until M</w:t>
      </w:r>
      <w:r>
        <w:rPr>
          <w:sz w:val="24"/>
          <w:szCs w:val="24"/>
        </w:rPr>
        <w:t>edicare</w:t>
      </w:r>
      <w:r w:rsidRPr="000C7C25">
        <w:rPr>
          <w:sz w:val="24"/>
          <w:szCs w:val="24"/>
        </w:rPr>
        <w:t xml:space="preserve"> eligibility is reached unless such coverage is disallowed by the policies of the insurance carrier or a state or federal law or agency.</w:t>
      </w:r>
    </w:p>
    <w:p w:rsidR="00927E04" w:rsidRPr="000C7C25" w:rsidRDefault="00927E04" w:rsidP="00927E04">
      <w:pPr>
        <w:pStyle w:val="BodyTextIndent3"/>
        <w:ind w:left="0"/>
        <w:rPr>
          <w:sz w:val="24"/>
          <w:szCs w:val="24"/>
        </w:rPr>
      </w:pPr>
      <w:r w:rsidRPr="000C7C25">
        <w:rPr>
          <w:sz w:val="24"/>
          <w:szCs w:val="24"/>
        </w:rPr>
        <w:t>The early retiree shall be permitted to keep his/her spouse insured through the College health program at the early retiree’s expense until the early retiree</w:t>
      </w:r>
      <w:r>
        <w:rPr>
          <w:sz w:val="24"/>
          <w:szCs w:val="24"/>
        </w:rPr>
        <w:t xml:space="preserve">’s spouse </w:t>
      </w:r>
      <w:r w:rsidRPr="000C7C25">
        <w:rPr>
          <w:sz w:val="24"/>
          <w:szCs w:val="24"/>
        </w:rPr>
        <w:t>reaches eligibility for Medicare, unless such coverage is disallowed by federal or state law, the regulations of a governmental agency or the policies of the insurance carrier.</w:t>
      </w:r>
    </w:p>
    <w:p w:rsidR="00927E04" w:rsidRPr="000C7C25" w:rsidRDefault="00927E04" w:rsidP="00927E04">
      <w:pPr>
        <w:pStyle w:val="BodyTextIndent3"/>
        <w:ind w:left="0"/>
        <w:jc w:val="both"/>
        <w:rPr>
          <w:sz w:val="24"/>
          <w:szCs w:val="24"/>
        </w:rPr>
      </w:pPr>
      <w:r w:rsidRPr="000C7C25">
        <w:rPr>
          <w:sz w:val="24"/>
          <w:szCs w:val="24"/>
        </w:rPr>
        <w:t xml:space="preserve">It is the policy of Cloud County Community College to provide </w:t>
      </w:r>
      <w:proofErr w:type="gramStart"/>
      <w:r w:rsidRPr="000C7C25">
        <w:rPr>
          <w:sz w:val="24"/>
          <w:szCs w:val="24"/>
        </w:rPr>
        <w:t>a tuition</w:t>
      </w:r>
      <w:proofErr w:type="gramEnd"/>
      <w:r w:rsidRPr="000C7C25">
        <w:rPr>
          <w:sz w:val="24"/>
          <w:szCs w:val="24"/>
        </w:rPr>
        <w:t xml:space="preserve"> and comprehensive fee benefit for all retired full-time administrative employees, including members of their immediate families, as defined in C12.</w:t>
      </w:r>
    </w:p>
    <w:p w:rsidR="00927E04" w:rsidRPr="000C7C25" w:rsidRDefault="00927E04" w:rsidP="00927E04">
      <w:pPr>
        <w:pStyle w:val="BodyTextIndent3"/>
        <w:tabs>
          <w:tab w:val="left" w:pos="720"/>
          <w:tab w:val="left" w:pos="1080"/>
        </w:tabs>
        <w:ind w:left="0"/>
        <w:jc w:val="both"/>
        <w:rPr>
          <w:sz w:val="24"/>
          <w:szCs w:val="24"/>
        </w:rPr>
      </w:pPr>
      <w:r w:rsidRPr="000C7C25">
        <w:rPr>
          <w:sz w:val="24"/>
          <w:szCs w:val="24"/>
        </w:rPr>
        <w:t>Terms and Conditions:</w:t>
      </w:r>
    </w:p>
    <w:p w:rsidR="00927E04" w:rsidRPr="000F7E56" w:rsidRDefault="00927E04" w:rsidP="00927E04">
      <w:pPr>
        <w:pStyle w:val="BodyTextIndent3"/>
        <w:tabs>
          <w:tab w:val="left" w:pos="720"/>
          <w:tab w:val="left" w:pos="1080"/>
        </w:tabs>
        <w:ind w:left="1080" w:hanging="720"/>
        <w:jc w:val="both"/>
        <w:rPr>
          <w:strike/>
          <w:color w:val="C00000"/>
          <w:sz w:val="24"/>
          <w:szCs w:val="24"/>
        </w:rPr>
      </w:pPr>
      <w:r w:rsidRPr="000C7C25">
        <w:rPr>
          <w:sz w:val="24"/>
          <w:szCs w:val="24"/>
        </w:rPr>
        <w:tab/>
        <w:t>1.</w:t>
      </w:r>
      <w:r w:rsidRPr="000C7C25">
        <w:rPr>
          <w:sz w:val="24"/>
          <w:szCs w:val="24"/>
        </w:rPr>
        <w:tab/>
        <w:t xml:space="preserve">Each application for early retirement shall be given full consideration.  The Board of Trustees reserves the right to consider the financial status of the College, the instructional needs of the College, and other relevant matters when considering the application.  </w:t>
      </w:r>
      <w:r w:rsidRPr="000F7E56">
        <w:rPr>
          <w:strike/>
          <w:color w:val="C00000"/>
          <w:sz w:val="24"/>
          <w:szCs w:val="24"/>
        </w:rPr>
        <w:t>It is the intention of the Board of Trustees to grant early retirements if at all possible.</w:t>
      </w:r>
    </w:p>
    <w:p w:rsidR="00927E04" w:rsidRPr="000C7C25" w:rsidRDefault="00927E04" w:rsidP="00927E04">
      <w:pPr>
        <w:pStyle w:val="BodyTextIndent3"/>
        <w:tabs>
          <w:tab w:val="left" w:pos="1080"/>
        </w:tabs>
        <w:ind w:left="1080" w:hanging="360"/>
        <w:jc w:val="both"/>
        <w:rPr>
          <w:sz w:val="24"/>
          <w:szCs w:val="24"/>
        </w:rPr>
      </w:pPr>
      <w:r w:rsidRPr="000C7C25">
        <w:rPr>
          <w:sz w:val="24"/>
          <w:szCs w:val="24"/>
        </w:rPr>
        <w:t>2.</w:t>
      </w:r>
      <w:r w:rsidRPr="000C7C25">
        <w:rPr>
          <w:sz w:val="24"/>
          <w:szCs w:val="24"/>
        </w:rPr>
        <w:tab/>
        <w:t>The cash award may be taken in one lump sum or in several payments as worked out between the early retiree and the College.</w:t>
      </w:r>
    </w:p>
    <w:p w:rsidR="00927E04" w:rsidRPr="000C7C25" w:rsidRDefault="00927E04" w:rsidP="00927E04">
      <w:pPr>
        <w:pStyle w:val="BodyTextIndent3"/>
        <w:tabs>
          <w:tab w:val="left" w:pos="1080"/>
        </w:tabs>
        <w:ind w:left="1080" w:hanging="360"/>
        <w:jc w:val="both"/>
        <w:rPr>
          <w:sz w:val="24"/>
          <w:szCs w:val="24"/>
        </w:rPr>
      </w:pPr>
      <w:r w:rsidRPr="000C7C25">
        <w:rPr>
          <w:sz w:val="24"/>
          <w:szCs w:val="24"/>
        </w:rPr>
        <w:t>3.</w:t>
      </w:r>
      <w:r w:rsidRPr="000C7C25">
        <w:rPr>
          <w:sz w:val="24"/>
          <w:szCs w:val="24"/>
        </w:rPr>
        <w:tab/>
        <w:t>An administrative employee who takes early retirement shall have the responsibility to keep the school informed of his or her current mailing address and telephone number.</w:t>
      </w:r>
    </w:p>
    <w:p w:rsidR="00927E04" w:rsidRPr="000C7C25" w:rsidRDefault="00927E04" w:rsidP="00927E04">
      <w:pPr>
        <w:pStyle w:val="BodyTextIndent3"/>
        <w:tabs>
          <w:tab w:val="left" w:pos="1080"/>
        </w:tabs>
        <w:ind w:left="1080" w:hanging="360"/>
        <w:jc w:val="both"/>
        <w:rPr>
          <w:sz w:val="24"/>
          <w:szCs w:val="24"/>
        </w:rPr>
      </w:pPr>
      <w:r w:rsidRPr="000C7C25">
        <w:rPr>
          <w:sz w:val="24"/>
          <w:szCs w:val="24"/>
        </w:rPr>
        <w:t>4.</w:t>
      </w:r>
      <w:r w:rsidRPr="000C7C25">
        <w:rPr>
          <w:sz w:val="24"/>
          <w:szCs w:val="24"/>
        </w:rPr>
        <w:tab/>
        <w:t>Death of the retiree prior to the date of retirement nullifies the responsibility of the Board of Trustees.</w:t>
      </w:r>
    </w:p>
    <w:p w:rsidR="00927E04" w:rsidRDefault="00927E04" w:rsidP="00927E04"/>
    <w:p w:rsidR="00927E04" w:rsidRDefault="00927E04" w:rsidP="00927E04"/>
    <w:p w:rsidR="00927E04" w:rsidRDefault="00927E04" w:rsidP="00927E04"/>
    <w:p w:rsidR="00927E04" w:rsidRDefault="00927E04" w:rsidP="00927E04"/>
    <w:p w:rsidR="00927E04" w:rsidRDefault="00927E04" w:rsidP="00927E04">
      <w:pPr>
        <w:pStyle w:val="Footer"/>
        <w:pBdr>
          <w:top w:val="single" w:sz="4" w:space="0" w:color="auto"/>
          <w:bottom w:val="single" w:sz="4" w:space="1" w:color="auto"/>
        </w:pBdr>
      </w:pPr>
      <w:r>
        <w:t xml:space="preserve">Adopted     Revised/Reviewed     Revised/Reviewed      Revised/Reviewed      </w:t>
      </w:r>
      <w:r>
        <w:tab/>
        <w:t>Revised/Reviewed</w:t>
      </w:r>
    </w:p>
    <w:p w:rsidR="00927E04" w:rsidRDefault="00927E04" w:rsidP="00927E04">
      <w:pPr>
        <w:pStyle w:val="Footer"/>
        <w:pBdr>
          <w:top w:val="single" w:sz="4" w:space="0" w:color="auto"/>
          <w:bottom w:val="single" w:sz="4" w:space="1" w:color="auto"/>
        </w:pBdr>
      </w:pPr>
      <w:r>
        <w:t>2/18/86              5/21/90                       6/18/92                        6/24/14</w:t>
      </w:r>
      <w:r>
        <w:tab/>
      </w:r>
    </w:p>
    <w:p w:rsidR="00927E04" w:rsidRDefault="00927E04" w:rsidP="00927E04">
      <w:pPr>
        <w:pStyle w:val="Header"/>
        <w:ind w:right="360"/>
        <w:jc w:val="center"/>
      </w:pPr>
      <w:r>
        <w:lastRenderedPageBreak/>
        <w:t>CLOUD COUNTY COMMUNITY COLLEGE</w:t>
      </w:r>
    </w:p>
    <w:p w:rsidR="00927E04" w:rsidRDefault="00927E04" w:rsidP="00927E04">
      <w:pPr>
        <w:pStyle w:val="Header"/>
        <w:jc w:val="center"/>
      </w:pPr>
    </w:p>
    <w:p w:rsidR="00927E04" w:rsidRDefault="00927E04" w:rsidP="00927E04">
      <w:pPr>
        <w:pStyle w:val="Header"/>
        <w:pBdr>
          <w:top w:val="single" w:sz="4" w:space="1" w:color="auto"/>
          <w:bottom w:val="single" w:sz="4" w:space="2" w:color="auto"/>
        </w:pBdr>
        <w:tabs>
          <w:tab w:val="clear" w:pos="8640"/>
          <w:tab w:val="right" w:pos="9360"/>
        </w:tabs>
      </w:pPr>
      <w:r>
        <w:t>TOPIC:</w:t>
      </w:r>
      <w:r>
        <w:tab/>
      </w:r>
      <w:r>
        <w:tab/>
        <w:t xml:space="preserve">   Policy Number:</w:t>
      </w:r>
    </w:p>
    <w:p w:rsidR="00927E04" w:rsidRPr="00E122A9" w:rsidRDefault="00927E04" w:rsidP="00927E04">
      <w:pPr>
        <w:pStyle w:val="Header"/>
        <w:pBdr>
          <w:top w:val="single" w:sz="4" w:space="1" w:color="auto"/>
          <w:bottom w:val="single" w:sz="4" w:space="2" w:color="auto"/>
        </w:pBdr>
        <w:tabs>
          <w:tab w:val="clear" w:pos="8640"/>
          <w:tab w:val="left" w:pos="1122"/>
          <w:tab w:val="left" w:pos="7667"/>
          <w:tab w:val="right" w:pos="9360"/>
        </w:tabs>
      </w:pPr>
      <w:r>
        <w:t xml:space="preserve"> </w:t>
      </w:r>
      <w:r>
        <w:tab/>
        <w:t>Retirement</w:t>
      </w:r>
      <w:r>
        <w:tab/>
      </w:r>
      <w:r>
        <w:tab/>
        <w:t xml:space="preserve">            AP6</w:t>
      </w:r>
      <w:r>
        <w:tab/>
      </w:r>
    </w:p>
    <w:p w:rsidR="00927E04" w:rsidRDefault="00927E04" w:rsidP="00927E04">
      <w:pPr>
        <w:tabs>
          <w:tab w:val="left" w:pos="1080"/>
        </w:tabs>
      </w:pPr>
    </w:p>
    <w:p w:rsidR="00927E04" w:rsidRDefault="00927E04" w:rsidP="00927E04">
      <w:pPr>
        <w:pStyle w:val="BodyTextIndent3"/>
        <w:tabs>
          <w:tab w:val="left" w:pos="1080"/>
        </w:tabs>
        <w:ind w:left="1080" w:hanging="360"/>
        <w:jc w:val="both"/>
        <w:rPr>
          <w:color w:val="FF0000"/>
          <w:sz w:val="24"/>
          <w:szCs w:val="24"/>
        </w:rPr>
      </w:pPr>
    </w:p>
    <w:p w:rsidR="00927E04" w:rsidRPr="001200B7" w:rsidRDefault="00927E04" w:rsidP="00927E04">
      <w:pPr>
        <w:pStyle w:val="BodyTextIndent3"/>
        <w:tabs>
          <w:tab w:val="left" w:pos="1080"/>
        </w:tabs>
        <w:ind w:left="1080" w:hanging="360"/>
        <w:jc w:val="both"/>
        <w:rPr>
          <w:sz w:val="24"/>
          <w:szCs w:val="24"/>
        </w:rPr>
      </w:pPr>
      <w:r w:rsidRPr="001200B7">
        <w:rPr>
          <w:sz w:val="24"/>
          <w:szCs w:val="24"/>
        </w:rPr>
        <w:t>5.</w:t>
      </w:r>
      <w:r w:rsidRPr="001200B7">
        <w:rPr>
          <w:sz w:val="24"/>
          <w:szCs w:val="24"/>
        </w:rPr>
        <w:tab/>
        <w:t>The Board shall continue any payments due if death of the retiree occurs following the date of retirement and if the total of the cash award has not been paid.</w:t>
      </w:r>
    </w:p>
    <w:p w:rsidR="00927E04" w:rsidRPr="001200B7" w:rsidRDefault="00927E04" w:rsidP="00927E04">
      <w:pPr>
        <w:pStyle w:val="BodyTextIndent3"/>
        <w:tabs>
          <w:tab w:val="left" w:pos="1080"/>
        </w:tabs>
        <w:ind w:left="1080" w:hanging="360"/>
        <w:jc w:val="both"/>
        <w:rPr>
          <w:sz w:val="24"/>
          <w:szCs w:val="24"/>
        </w:rPr>
      </w:pPr>
      <w:r w:rsidRPr="001200B7">
        <w:rPr>
          <w:sz w:val="24"/>
          <w:szCs w:val="24"/>
        </w:rPr>
        <w:t xml:space="preserve">6. </w:t>
      </w:r>
      <w:r w:rsidRPr="001200B7">
        <w:rPr>
          <w:sz w:val="24"/>
          <w:szCs w:val="24"/>
        </w:rPr>
        <w:tab/>
        <w:t>Coverage under the College group health care plan will no longer be made available upon the retired employee becoming covered under a plan of another employer.</w:t>
      </w:r>
    </w:p>
    <w:p w:rsidR="00927E04" w:rsidRPr="001200B7" w:rsidRDefault="00927E04" w:rsidP="00927E04">
      <w:pPr>
        <w:pStyle w:val="BodyTextIndent3"/>
        <w:tabs>
          <w:tab w:val="left" w:pos="1080"/>
        </w:tabs>
        <w:ind w:left="1080" w:hanging="360"/>
        <w:rPr>
          <w:rFonts w:ascii="Arial" w:hAnsi="Arial" w:cs="Arial"/>
          <w:sz w:val="24"/>
          <w:szCs w:val="24"/>
        </w:rPr>
      </w:pPr>
      <w:r w:rsidRPr="001200B7">
        <w:rPr>
          <w:sz w:val="24"/>
          <w:szCs w:val="24"/>
        </w:rPr>
        <w:t>7.</w:t>
      </w:r>
      <w:r w:rsidRPr="001200B7">
        <w:rPr>
          <w:sz w:val="24"/>
          <w:szCs w:val="24"/>
        </w:rPr>
        <w:tab/>
        <w:t xml:space="preserve">If any provision of this early retirement plan is determined to be in violation of federal and state regulations, then that part of the plan shall terminate.  </w:t>
      </w:r>
    </w:p>
    <w:p w:rsidR="00927E04" w:rsidRPr="001200B7" w:rsidRDefault="00927E04" w:rsidP="00927E04">
      <w:pPr>
        <w:pStyle w:val="BodyTextIndent3"/>
        <w:ind w:left="2160" w:hanging="720"/>
        <w:jc w:val="both"/>
        <w:rPr>
          <w:rFonts w:ascii="Arial" w:hAnsi="Arial" w:cs="Arial"/>
          <w:sz w:val="24"/>
          <w:szCs w:val="24"/>
        </w:rPr>
      </w:pPr>
    </w:p>
    <w:p w:rsidR="00927E04" w:rsidRPr="001200B7" w:rsidRDefault="00927E04" w:rsidP="00927E04">
      <w:pPr>
        <w:pStyle w:val="BodyTextIndent3"/>
        <w:ind w:left="2160" w:hanging="720"/>
        <w:jc w:val="both"/>
        <w:rPr>
          <w:rFonts w:ascii="Arial" w:hAnsi="Arial" w:cs="Arial"/>
          <w:sz w:val="24"/>
          <w:szCs w:val="24"/>
        </w:rPr>
      </w:pPr>
    </w:p>
    <w:p w:rsidR="00927E04" w:rsidRPr="001200B7" w:rsidRDefault="00927E04" w:rsidP="00927E04">
      <w:pPr>
        <w:pStyle w:val="BodyTextIndent3"/>
        <w:ind w:left="2160" w:hanging="720"/>
        <w:jc w:val="both"/>
        <w:rPr>
          <w:rFonts w:ascii="Arial" w:hAnsi="Arial" w:cs="Arial"/>
          <w:sz w:val="24"/>
          <w:szCs w:val="24"/>
        </w:rPr>
      </w:pPr>
    </w:p>
    <w:p w:rsidR="00927E04" w:rsidRPr="001200B7" w:rsidRDefault="00927E04" w:rsidP="00927E04">
      <w:pPr>
        <w:pStyle w:val="BodyTextIndent3"/>
        <w:ind w:left="2160" w:hanging="720"/>
        <w:jc w:val="both"/>
        <w:rPr>
          <w:rFonts w:ascii="Arial" w:hAnsi="Arial" w:cs="Arial"/>
          <w:sz w:val="24"/>
          <w:szCs w:val="24"/>
        </w:rPr>
      </w:pPr>
    </w:p>
    <w:p w:rsidR="00927E04" w:rsidRPr="001200B7" w:rsidRDefault="00927E04" w:rsidP="00927E04">
      <w:pPr>
        <w:pStyle w:val="BodyTextIndent3"/>
        <w:ind w:left="2160" w:hanging="720"/>
        <w:jc w:val="both"/>
        <w:rPr>
          <w:rFonts w:ascii="Arial" w:hAnsi="Arial" w:cs="Arial"/>
          <w:sz w:val="24"/>
          <w:szCs w:val="24"/>
        </w:rPr>
      </w:pPr>
    </w:p>
    <w:p w:rsidR="00927E04" w:rsidRDefault="00927E04" w:rsidP="00927E04">
      <w:pPr>
        <w:pStyle w:val="BodyTextIndent3"/>
        <w:ind w:left="2160" w:hanging="720"/>
        <w:jc w:val="both"/>
        <w:rPr>
          <w:rFonts w:ascii="Arial" w:hAnsi="Arial" w:cs="Arial"/>
          <w:color w:val="FF0000"/>
          <w:sz w:val="24"/>
          <w:szCs w:val="24"/>
        </w:rPr>
      </w:pPr>
    </w:p>
    <w:p w:rsidR="00927E04" w:rsidRDefault="00927E04" w:rsidP="00927E04">
      <w:pPr>
        <w:pStyle w:val="BodyTextIndent3"/>
        <w:ind w:left="2160" w:hanging="720"/>
        <w:jc w:val="both"/>
        <w:rPr>
          <w:rFonts w:ascii="Arial" w:hAnsi="Arial" w:cs="Arial"/>
          <w:color w:val="FF0000"/>
          <w:sz w:val="24"/>
          <w:szCs w:val="24"/>
        </w:rPr>
      </w:pPr>
    </w:p>
    <w:p w:rsidR="00927E04" w:rsidRDefault="00927E04" w:rsidP="00927E04">
      <w:pPr>
        <w:pStyle w:val="BodyTextIndent3"/>
        <w:ind w:left="2160" w:hanging="720"/>
        <w:jc w:val="both"/>
        <w:rPr>
          <w:rFonts w:ascii="Arial" w:hAnsi="Arial" w:cs="Arial"/>
          <w:color w:val="FF0000"/>
          <w:sz w:val="24"/>
          <w:szCs w:val="24"/>
        </w:rPr>
      </w:pPr>
    </w:p>
    <w:p w:rsidR="00927E04" w:rsidRDefault="00927E04" w:rsidP="00927E04">
      <w:pPr>
        <w:pStyle w:val="BodyTextIndent3"/>
        <w:ind w:left="2160" w:hanging="720"/>
        <w:jc w:val="both"/>
        <w:rPr>
          <w:rFonts w:ascii="Arial" w:hAnsi="Arial" w:cs="Arial"/>
          <w:color w:val="FF0000"/>
          <w:sz w:val="24"/>
          <w:szCs w:val="24"/>
        </w:rPr>
      </w:pPr>
    </w:p>
    <w:p w:rsidR="00927E04" w:rsidRDefault="00927E04" w:rsidP="00927E04">
      <w:pPr>
        <w:pStyle w:val="BodyTextIndent3"/>
        <w:ind w:left="2160" w:hanging="720"/>
        <w:jc w:val="both"/>
        <w:rPr>
          <w:rFonts w:ascii="Arial" w:hAnsi="Arial" w:cs="Arial"/>
          <w:color w:val="FF0000"/>
          <w:sz w:val="24"/>
          <w:szCs w:val="24"/>
        </w:rPr>
      </w:pPr>
    </w:p>
    <w:p w:rsidR="00927E04" w:rsidRDefault="00927E04" w:rsidP="00927E04">
      <w:pPr>
        <w:pStyle w:val="BodyTextIndent3"/>
        <w:ind w:left="2160" w:hanging="720"/>
        <w:jc w:val="both"/>
        <w:rPr>
          <w:rFonts w:ascii="Arial" w:hAnsi="Arial" w:cs="Arial"/>
          <w:color w:val="FF0000"/>
          <w:sz w:val="24"/>
          <w:szCs w:val="24"/>
        </w:rPr>
      </w:pPr>
    </w:p>
    <w:p w:rsidR="00927E04" w:rsidRDefault="00927E04" w:rsidP="00927E04">
      <w:pPr>
        <w:pStyle w:val="BodyTextIndent3"/>
        <w:ind w:left="2160" w:hanging="720"/>
        <w:jc w:val="both"/>
        <w:rPr>
          <w:rFonts w:ascii="Arial" w:hAnsi="Arial" w:cs="Arial"/>
          <w:color w:val="FF0000"/>
          <w:sz w:val="24"/>
          <w:szCs w:val="24"/>
        </w:rPr>
      </w:pPr>
    </w:p>
    <w:p w:rsidR="00927E04" w:rsidRDefault="00927E04" w:rsidP="00927E04">
      <w:pPr>
        <w:pStyle w:val="BodyTextIndent3"/>
        <w:ind w:left="2160" w:hanging="720"/>
        <w:jc w:val="both"/>
        <w:rPr>
          <w:rFonts w:ascii="Arial" w:hAnsi="Arial" w:cs="Arial"/>
          <w:color w:val="FF0000"/>
          <w:sz w:val="24"/>
          <w:szCs w:val="24"/>
        </w:rPr>
      </w:pPr>
    </w:p>
    <w:p w:rsidR="00927E04" w:rsidRDefault="00927E04" w:rsidP="00927E04">
      <w:pPr>
        <w:pStyle w:val="BodyTextIndent3"/>
        <w:ind w:left="2160" w:hanging="720"/>
        <w:jc w:val="both"/>
        <w:rPr>
          <w:rFonts w:ascii="Arial" w:hAnsi="Arial" w:cs="Arial"/>
          <w:color w:val="FF0000"/>
          <w:sz w:val="24"/>
          <w:szCs w:val="24"/>
        </w:rPr>
      </w:pPr>
    </w:p>
    <w:p w:rsidR="00927E04" w:rsidRDefault="00927E04" w:rsidP="00927E04">
      <w:pPr>
        <w:pStyle w:val="BodyTextIndent3"/>
        <w:ind w:left="2160" w:hanging="720"/>
        <w:jc w:val="both"/>
        <w:rPr>
          <w:rFonts w:ascii="Arial" w:hAnsi="Arial" w:cs="Arial"/>
          <w:color w:val="FF0000"/>
          <w:sz w:val="24"/>
          <w:szCs w:val="24"/>
        </w:rPr>
      </w:pPr>
    </w:p>
    <w:p w:rsidR="00927E04" w:rsidRDefault="00927E04" w:rsidP="00927E04">
      <w:pPr>
        <w:pStyle w:val="BodyTextIndent3"/>
        <w:ind w:left="2160" w:hanging="720"/>
        <w:jc w:val="both"/>
        <w:rPr>
          <w:rFonts w:ascii="Arial" w:hAnsi="Arial" w:cs="Arial"/>
          <w:color w:val="FF0000"/>
          <w:sz w:val="24"/>
          <w:szCs w:val="24"/>
        </w:rPr>
      </w:pPr>
    </w:p>
    <w:p w:rsidR="00927E04" w:rsidRDefault="00927E04" w:rsidP="00927E04">
      <w:pPr>
        <w:pStyle w:val="BodyTextIndent3"/>
        <w:ind w:left="2160" w:hanging="720"/>
        <w:jc w:val="both"/>
        <w:rPr>
          <w:rFonts w:ascii="Arial" w:hAnsi="Arial" w:cs="Arial"/>
          <w:color w:val="FF0000"/>
          <w:sz w:val="24"/>
          <w:szCs w:val="24"/>
        </w:rPr>
      </w:pPr>
    </w:p>
    <w:p w:rsidR="00927E04" w:rsidRDefault="00927E04" w:rsidP="00927E04">
      <w:pPr>
        <w:pStyle w:val="BodyTextIndent3"/>
        <w:ind w:left="2160" w:hanging="720"/>
        <w:jc w:val="both"/>
        <w:rPr>
          <w:rFonts w:ascii="Arial" w:hAnsi="Arial" w:cs="Arial"/>
          <w:color w:val="FF0000"/>
          <w:sz w:val="24"/>
          <w:szCs w:val="24"/>
        </w:rPr>
      </w:pPr>
    </w:p>
    <w:p w:rsidR="00927E04" w:rsidRDefault="00927E04" w:rsidP="00927E04">
      <w:pPr>
        <w:pStyle w:val="BodyTextIndent3"/>
        <w:ind w:left="2160" w:hanging="720"/>
        <w:jc w:val="both"/>
        <w:rPr>
          <w:rFonts w:ascii="Arial" w:hAnsi="Arial" w:cs="Arial"/>
          <w:color w:val="FF0000"/>
          <w:sz w:val="24"/>
          <w:szCs w:val="24"/>
        </w:rPr>
      </w:pPr>
    </w:p>
    <w:p w:rsidR="00927E04" w:rsidRDefault="00927E04" w:rsidP="00927E04">
      <w:pPr>
        <w:pStyle w:val="BodyTextIndent3"/>
        <w:ind w:left="2160" w:hanging="720"/>
        <w:jc w:val="both"/>
        <w:rPr>
          <w:rFonts w:ascii="Arial" w:hAnsi="Arial" w:cs="Arial"/>
          <w:color w:val="FF0000"/>
          <w:sz w:val="24"/>
          <w:szCs w:val="24"/>
        </w:rPr>
      </w:pPr>
    </w:p>
    <w:p w:rsidR="00927E04" w:rsidRDefault="00927E04" w:rsidP="00927E04">
      <w:pPr>
        <w:pStyle w:val="BodyTextIndent3"/>
        <w:ind w:left="2160" w:hanging="720"/>
        <w:jc w:val="both"/>
        <w:rPr>
          <w:rFonts w:ascii="Arial" w:hAnsi="Arial" w:cs="Arial"/>
          <w:color w:val="FF0000"/>
          <w:sz w:val="24"/>
          <w:szCs w:val="24"/>
        </w:rPr>
      </w:pPr>
    </w:p>
    <w:p w:rsidR="00927E04" w:rsidRDefault="00927E04" w:rsidP="00927E04">
      <w:pPr>
        <w:pStyle w:val="BodyTextIndent3"/>
        <w:ind w:left="2160" w:hanging="720"/>
        <w:jc w:val="both"/>
        <w:rPr>
          <w:rFonts w:ascii="Arial" w:hAnsi="Arial" w:cs="Arial"/>
          <w:color w:val="FF0000"/>
          <w:sz w:val="24"/>
          <w:szCs w:val="24"/>
        </w:rPr>
      </w:pPr>
    </w:p>
    <w:p w:rsidR="00927E04" w:rsidRDefault="00927E04" w:rsidP="00927E0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27E04" w:rsidRPr="00A11ACB" w:rsidRDefault="00927E04" w:rsidP="00927E04">
      <w:pPr>
        <w:pStyle w:val="Header"/>
        <w:ind w:right="360"/>
        <w:jc w:val="center"/>
        <w:rPr>
          <w:rFonts w:ascii="Arial" w:hAnsi="Arial" w:cs="Arial"/>
          <w:szCs w:val="24"/>
        </w:rPr>
      </w:pPr>
      <w:r w:rsidRPr="00A11ACB">
        <w:rPr>
          <w:rFonts w:ascii="Arial" w:hAnsi="Arial" w:cs="Arial"/>
          <w:szCs w:val="24"/>
        </w:rPr>
        <w:lastRenderedPageBreak/>
        <w:t>CLOUD COUNTY COMMUNITY COLLEGE</w:t>
      </w:r>
    </w:p>
    <w:p w:rsidR="00927E04" w:rsidRPr="00CC0476" w:rsidRDefault="00927E04" w:rsidP="00927E04">
      <w:pPr>
        <w:pStyle w:val="Header"/>
        <w:jc w:val="center"/>
        <w:rPr>
          <w:rFonts w:ascii="Arial" w:hAnsi="Arial" w:cs="Arial"/>
          <w:szCs w:val="24"/>
        </w:rPr>
      </w:pPr>
    </w:p>
    <w:p w:rsidR="00927E04" w:rsidRPr="00A11ACB" w:rsidRDefault="00927E04" w:rsidP="00927E04">
      <w:pPr>
        <w:pStyle w:val="Header"/>
        <w:pBdr>
          <w:top w:val="single" w:sz="4" w:space="1" w:color="auto"/>
          <w:bottom w:val="single" w:sz="4" w:space="2" w:color="auto"/>
        </w:pBdr>
        <w:tabs>
          <w:tab w:val="left" w:pos="7110"/>
        </w:tabs>
        <w:rPr>
          <w:rFonts w:ascii="Arial" w:hAnsi="Arial" w:cs="Arial"/>
          <w:szCs w:val="24"/>
        </w:rPr>
      </w:pPr>
      <w:r>
        <w:rPr>
          <w:rFonts w:ascii="Arial" w:hAnsi="Arial" w:cs="Arial"/>
          <w:szCs w:val="24"/>
        </w:rPr>
        <w:t>TOPIC:</w:t>
      </w:r>
      <w:r>
        <w:rPr>
          <w:rFonts w:ascii="Arial" w:hAnsi="Arial" w:cs="Arial"/>
          <w:szCs w:val="24"/>
        </w:rPr>
        <w:tab/>
      </w:r>
      <w:r>
        <w:rPr>
          <w:rFonts w:ascii="Arial" w:hAnsi="Arial" w:cs="Arial"/>
          <w:szCs w:val="24"/>
        </w:rPr>
        <w:tab/>
        <w:t xml:space="preserve"> </w:t>
      </w:r>
      <w:r w:rsidRPr="00A11ACB">
        <w:rPr>
          <w:rFonts w:ascii="Arial" w:hAnsi="Arial" w:cs="Arial"/>
          <w:szCs w:val="24"/>
        </w:rPr>
        <w:t xml:space="preserve">      Policy Number:</w:t>
      </w:r>
    </w:p>
    <w:p w:rsidR="00927E04" w:rsidRPr="00A11ACB" w:rsidRDefault="00927E04" w:rsidP="00927E04">
      <w:pPr>
        <w:pStyle w:val="Header"/>
        <w:pBdr>
          <w:top w:val="single" w:sz="4" w:space="1" w:color="auto"/>
          <w:bottom w:val="single" w:sz="4" w:space="2" w:color="auto"/>
        </w:pBdr>
        <w:tabs>
          <w:tab w:val="left" w:pos="1122"/>
          <w:tab w:val="left" w:pos="9360"/>
        </w:tabs>
        <w:rPr>
          <w:rFonts w:ascii="Arial" w:hAnsi="Arial" w:cs="Arial"/>
          <w:szCs w:val="24"/>
        </w:rPr>
      </w:pPr>
      <w:r w:rsidRPr="00A11ACB">
        <w:rPr>
          <w:rFonts w:ascii="Arial" w:hAnsi="Arial" w:cs="Arial"/>
          <w:szCs w:val="24"/>
        </w:rPr>
        <w:t xml:space="preserve"> </w:t>
      </w:r>
      <w:r w:rsidRPr="00A11ACB">
        <w:rPr>
          <w:rFonts w:ascii="Arial" w:hAnsi="Arial" w:cs="Arial"/>
          <w:szCs w:val="24"/>
        </w:rPr>
        <w:tab/>
      </w:r>
      <w:proofErr w:type="gramStart"/>
      <w:r>
        <w:rPr>
          <w:rFonts w:ascii="Arial" w:hAnsi="Arial" w:cs="Arial"/>
          <w:szCs w:val="24"/>
        </w:rPr>
        <w:t>Benefits  -</w:t>
      </w:r>
      <w:proofErr w:type="gramEnd"/>
      <w:r>
        <w:rPr>
          <w:rFonts w:ascii="Arial" w:hAnsi="Arial" w:cs="Arial"/>
          <w:szCs w:val="24"/>
        </w:rPr>
        <w:t xml:space="preserve">  Procedures</w:t>
      </w:r>
      <w:r>
        <w:rPr>
          <w:rFonts w:ascii="Arial" w:hAnsi="Arial" w:cs="Arial"/>
          <w:szCs w:val="24"/>
        </w:rPr>
        <w:tab/>
        <w:t xml:space="preserve">                                                                       SS4</w:t>
      </w:r>
    </w:p>
    <w:p w:rsidR="00927E04" w:rsidRPr="00CC0476" w:rsidRDefault="00927E04" w:rsidP="00927E04">
      <w:pPr>
        <w:pStyle w:val="Header"/>
        <w:ind w:right="360"/>
        <w:rPr>
          <w:rFonts w:ascii="Arial" w:hAnsi="Arial" w:cs="Arial"/>
          <w:szCs w:val="24"/>
        </w:rPr>
      </w:pPr>
    </w:p>
    <w:p w:rsidR="00927E04" w:rsidRDefault="00927E04" w:rsidP="00927E04">
      <w:pPr>
        <w:pStyle w:val="Header"/>
      </w:pPr>
    </w:p>
    <w:p w:rsidR="00927E04" w:rsidRPr="000E6236" w:rsidRDefault="00927E04" w:rsidP="00927E04">
      <w:pPr>
        <w:pStyle w:val="Footer"/>
        <w:jc w:val="both"/>
        <w:rPr>
          <w:rFonts w:ascii="Arial" w:hAnsi="Arial" w:cs="Arial"/>
        </w:rPr>
      </w:pPr>
      <w:proofErr w:type="gramStart"/>
      <w:r w:rsidRPr="000E6236">
        <w:rPr>
          <w:rFonts w:ascii="Arial" w:hAnsi="Arial" w:cs="Arial"/>
          <w:b/>
          <w:u w:val="single"/>
        </w:rPr>
        <w:t>Paid Holidays</w:t>
      </w:r>
      <w:r w:rsidRPr="000E6236">
        <w:rPr>
          <w:rFonts w:ascii="Arial" w:hAnsi="Arial" w:cs="Arial"/>
          <w:u w:val="single"/>
        </w:rPr>
        <w:t>.</w:t>
      </w:r>
      <w:proofErr w:type="gramEnd"/>
      <w:r w:rsidRPr="000E6236">
        <w:rPr>
          <w:rFonts w:ascii="Arial" w:hAnsi="Arial" w:cs="Arial"/>
        </w:rPr>
        <w:t xml:space="preserve">  See </w:t>
      </w:r>
      <w:r>
        <w:rPr>
          <w:rFonts w:ascii="Arial" w:hAnsi="Arial" w:cs="Arial"/>
        </w:rPr>
        <w:t>P</w:t>
      </w:r>
      <w:r w:rsidRPr="000E6236">
        <w:rPr>
          <w:rFonts w:ascii="Arial" w:hAnsi="Arial" w:cs="Arial"/>
        </w:rPr>
        <w:t xml:space="preserve">olicy </w:t>
      </w:r>
      <w:r w:rsidRPr="00C124DB">
        <w:rPr>
          <w:rFonts w:ascii="Arial" w:hAnsi="Arial" w:cs="Arial"/>
        </w:rPr>
        <w:t>C12</w:t>
      </w:r>
      <w:r w:rsidRPr="000E6236">
        <w:rPr>
          <w:rFonts w:ascii="Arial" w:hAnsi="Arial" w:cs="Arial"/>
        </w:rPr>
        <w:t>.</w:t>
      </w:r>
    </w:p>
    <w:p w:rsidR="00927E04" w:rsidRPr="000E6236" w:rsidRDefault="00927E04" w:rsidP="00927E04">
      <w:pPr>
        <w:pStyle w:val="Footer"/>
        <w:jc w:val="both"/>
        <w:rPr>
          <w:rFonts w:ascii="Arial" w:hAnsi="Arial" w:cs="Arial"/>
        </w:rPr>
      </w:pPr>
    </w:p>
    <w:p w:rsidR="00927E04" w:rsidRPr="000E6236" w:rsidRDefault="00927E04" w:rsidP="00927E04">
      <w:pPr>
        <w:pStyle w:val="Footer"/>
        <w:jc w:val="both"/>
        <w:rPr>
          <w:rFonts w:ascii="Arial" w:hAnsi="Arial" w:cs="Arial"/>
        </w:rPr>
      </w:pPr>
      <w:r w:rsidRPr="000E6236">
        <w:rPr>
          <w:rFonts w:ascii="Arial" w:hAnsi="Arial" w:cs="Arial"/>
        </w:rPr>
        <w:t>Full-time employees receive payment for holidays by entering eight hours on their respective time cards for each declared holiday.  Full-time employees who begin their employment after the beginning of a new fiscal year will be eligible for paid holidays as they occur during the balance of the fiscal year.</w:t>
      </w:r>
    </w:p>
    <w:p w:rsidR="00927E04" w:rsidRPr="000E6236" w:rsidRDefault="00927E04" w:rsidP="00927E04">
      <w:pPr>
        <w:pStyle w:val="Footer"/>
        <w:jc w:val="both"/>
        <w:rPr>
          <w:rFonts w:ascii="Arial" w:hAnsi="Arial" w:cs="Arial"/>
        </w:rPr>
      </w:pPr>
    </w:p>
    <w:p w:rsidR="00927E04" w:rsidRPr="000E6236" w:rsidRDefault="00927E04" w:rsidP="00927E04">
      <w:pPr>
        <w:pStyle w:val="Footer"/>
        <w:jc w:val="both"/>
        <w:rPr>
          <w:rFonts w:ascii="Arial" w:hAnsi="Arial" w:cs="Arial"/>
        </w:rPr>
      </w:pPr>
      <w:r w:rsidRPr="000E6236">
        <w:rPr>
          <w:rFonts w:ascii="Arial" w:hAnsi="Arial" w:cs="Arial"/>
        </w:rPr>
        <w:t>Regular part-time employees who work 40 hours per week during the regular academic year (approximately 9 months) will be eligible for all declared holidays that occur during the academic year.  Regular part-time employees who work less than 40 hours per week, either throughout the fiscal year or only during the academic year, will receive prorated payment for declared holidays based upon the ratio of hours worked to 2,080 hours.  Your immediate supervisor can inform you of your paid holiday benefit.</w:t>
      </w:r>
    </w:p>
    <w:p w:rsidR="00927E04" w:rsidRPr="000E6236" w:rsidRDefault="00927E04" w:rsidP="00927E04">
      <w:pPr>
        <w:pStyle w:val="Footer"/>
        <w:jc w:val="both"/>
        <w:rPr>
          <w:rFonts w:ascii="Arial" w:hAnsi="Arial" w:cs="Arial"/>
        </w:rPr>
      </w:pPr>
    </w:p>
    <w:p w:rsidR="00927E04" w:rsidRPr="000E6236" w:rsidRDefault="00927E04" w:rsidP="00927E04">
      <w:pPr>
        <w:pStyle w:val="Footer"/>
        <w:jc w:val="both"/>
        <w:rPr>
          <w:rFonts w:ascii="Arial" w:hAnsi="Arial" w:cs="Arial"/>
        </w:rPr>
      </w:pPr>
      <w:r w:rsidRPr="000E6236">
        <w:rPr>
          <w:rFonts w:ascii="Arial" w:hAnsi="Arial" w:cs="Arial"/>
        </w:rPr>
        <w:t xml:space="preserve">When a full-time support staff employee is required to work on a holiday, such work must be approved and authorized by the employee’s immediate supervisor prior to the holiday.  </w:t>
      </w:r>
    </w:p>
    <w:p w:rsidR="00927E04" w:rsidRPr="000E6236" w:rsidRDefault="00927E04" w:rsidP="00927E04">
      <w:pPr>
        <w:pStyle w:val="Footer"/>
        <w:jc w:val="both"/>
        <w:rPr>
          <w:rFonts w:ascii="Arial" w:hAnsi="Arial" w:cs="Arial"/>
        </w:rPr>
      </w:pPr>
    </w:p>
    <w:p w:rsidR="00927E04" w:rsidRPr="000E6236" w:rsidRDefault="00927E04" w:rsidP="00927E04">
      <w:pPr>
        <w:pStyle w:val="Footer"/>
        <w:jc w:val="both"/>
        <w:rPr>
          <w:rFonts w:ascii="Arial" w:hAnsi="Arial" w:cs="Arial"/>
        </w:rPr>
      </w:pPr>
      <w:r w:rsidRPr="000E6236">
        <w:rPr>
          <w:rFonts w:ascii="Arial" w:hAnsi="Arial" w:cs="Arial"/>
        </w:rPr>
        <w:t>Part-time employees do not receive the paid holiday benefit.</w:t>
      </w:r>
    </w:p>
    <w:p w:rsidR="00927E04" w:rsidRPr="000E6236" w:rsidRDefault="00927E04" w:rsidP="00927E04">
      <w:pPr>
        <w:pStyle w:val="Footer"/>
        <w:jc w:val="both"/>
        <w:rPr>
          <w:rFonts w:ascii="Arial" w:hAnsi="Arial" w:cs="Arial"/>
        </w:rPr>
      </w:pPr>
    </w:p>
    <w:p w:rsidR="00927E04" w:rsidRDefault="00927E04" w:rsidP="00927E04">
      <w:pPr>
        <w:pStyle w:val="Footer"/>
        <w:jc w:val="both"/>
        <w:rPr>
          <w:rFonts w:ascii="Arial" w:hAnsi="Arial" w:cs="Arial"/>
        </w:rPr>
      </w:pPr>
      <w:proofErr w:type="gramStart"/>
      <w:r w:rsidRPr="000E6236">
        <w:rPr>
          <w:rFonts w:ascii="Arial" w:hAnsi="Arial" w:cs="Arial"/>
          <w:b/>
          <w:u w:val="single"/>
        </w:rPr>
        <w:t>Paid Vacation</w:t>
      </w:r>
      <w:r w:rsidRPr="000E6236">
        <w:rPr>
          <w:rFonts w:ascii="Arial" w:hAnsi="Arial" w:cs="Arial"/>
          <w:u w:val="single"/>
        </w:rPr>
        <w:t>.</w:t>
      </w:r>
      <w:proofErr w:type="gramEnd"/>
      <w:r w:rsidRPr="000E6236">
        <w:rPr>
          <w:rFonts w:ascii="Arial" w:hAnsi="Arial" w:cs="Arial"/>
        </w:rPr>
        <w:t xml:space="preserve">  </w:t>
      </w:r>
    </w:p>
    <w:p w:rsidR="00927E04" w:rsidRDefault="00927E04" w:rsidP="00927E04">
      <w:pPr>
        <w:pStyle w:val="Footer"/>
        <w:jc w:val="both"/>
        <w:rPr>
          <w:rFonts w:ascii="Arial" w:hAnsi="Arial" w:cs="Arial"/>
        </w:rPr>
      </w:pPr>
    </w:p>
    <w:p w:rsidR="00927E04" w:rsidRPr="000E6236" w:rsidRDefault="00927E04" w:rsidP="00927E04">
      <w:pPr>
        <w:pStyle w:val="Footer"/>
        <w:jc w:val="both"/>
        <w:rPr>
          <w:rFonts w:ascii="Arial" w:hAnsi="Arial" w:cs="Arial"/>
        </w:rPr>
      </w:pPr>
      <w:r w:rsidRPr="000E6236">
        <w:rPr>
          <w:rFonts w:ascii="Arial" w:hAnsi="Arial" w:cs="Arial"/>
        </w:rPr>
        <w:t xml:space="preserve">Full-time support staff personnel shall earn paid vacation hours based upon the following schedule.  Regular part-time support staff employees also earn paid vacation hours based upon the same schedule except that the earned vacation hours are prorated based upon the ratio of hours scheduled to be worked (excluding any overtime hours) to 2,080 hours. </w:t>
      </w:r>
    </w:p>
    <w:p w:rsidR="00927E04" w:rsidRDefault="00927E04" w:rsidP="00927E04">
      <w:pPr>
        <w:pStyle w:val="Footer"/>
        <w:jc w:val="both"/>
        <w:rPr>
          <w:rFonts w:ascii="Arial" w:hAnsi="Arial" w:cs="Arial"/>
        </w:rPr>
      </w:pPr>
    </w:p>
    <w:p w:rsidR="00927E04" w:rsidRDefault="00927E04" w:rsidP="00927E04">
      <w:pPr>
        <w:pStyle w:val="Footer"/>
        <w:jc w:val="both"/>
        <w:rPr>
          <w:rFonts w:ascii="Arial" w:hAnsi="Arial" w:cs="Arial"/>
        </w:rPr>
      </w:pPr>
    </w:p>
    <w:p w:rsidR="00927E04" w:rsidRPr="000E6236" w:rsidRDefault="00927E04" w:rsidP="00927E04">
      <w:pPr>
        <w:pStyle w:val="Footer"/>
        <w:tabs>
          <w:tab w:val="left" w:pos="2970"/>
        </w:tabs>
        <w:jc w:val="both"/>
        <w:rPr>
          <w:rFonts w:ascii="Arial" w:hAnsi="Arial" w:cs="Arial"/>
          <w:u w:val="single"/>
        </w:rPr>
      </w:pPr>
      <w:r>
        <w:rPr>
          <w:rFonts w:ascii="Arial" w:hAnsi="Arial" w:cs="Arial"/>
        </w:rPr>
        <w:t xml:space="preserve">              </w:t>
      </w:r>
      <w:r w:rsidRPr="000E6236">
        <w:rPr>
          <w:rFonts w:ascii="Arial" w:hAnsi="Arial" w:cs="Arial"/>
          <w:u w:val="single"/>
        </w:rPr>
        <w:t>Years Worked</w:t>
      </w:r>
      <w:r w:rsidRPr="000E6236">
        <w:rPr>
          <w:rFonts w:ascii="Arial" w:hAnsi="Arial" w:cs="Arial"/>
        </w:rPr>
        <w:tab/>
      </w:r>
      <w:r w:rsidRPr="000E6236">
        <w:rPr>
          <w:rFonts w:ascii="Arial" w:hAnsi="Arial" w:cs="Arial"/>
          <w:u w:val="single"/>
        </w:rPr>
        <w:t>Paid Vacation Hours Earned</w:t>
      </w:r>
    </w:p>
    <w:p w:rsidR="00927E04" w:rsidRPr="000E6236" w:rsidRDefault="00927E04" w:rsidP="00927E04">
      <w:pPr>
        <w:pStyle w:val="Footer"/>
        <w:ind w:left="720"/>
        <w:jc w:val="both"/>
        <w:rPr>
          <w:rFonts w:ascii="Arial" w:hAnsi="Arial" w:cs="Arial"/>
        </w:rPr>
      </w:pPr>
    </w:p>
    <w:p w:rsidR="00927E04" w:rsidRPr="000E6236" w:rsidRDefault="00927E04" w:rsidP="00927E04">
      <w:pPr>
        <w:pStyle w:val="Footer"/>
        <w:tabs>
          <w:tab w:val="left" w:pos="2970"/>
        </w:tabs>
        <w:ind w:left="720" w:firstLine="720"/>
        <w:jc w:val="both"/>
        <w:rPr>
          <w:rFonts w:ascii="Arial" w:hAnsi="Arial" w:cs="Arial"/>
        </w:rPr>
      </w:pPr>
      <w:r>
        <w:rPr>
          <w:rFonts w:ascii="Arial" w:hAnsi="Arial" w:cs="Arial"/>
        </w:rPr>
        <w:t>0 – 6</w:t>
      </w:r>
      <w:r>
        <w:rPr>
          <w:rFonts w:ascii="Arial" w:hAnsi="Arial" w:cs="Arial"/>
        </w:rPr>
        <w:tab/>
      </w:r>
      <w:r>
        <w:rPr>
          <w:rFonts w:ascii="Arial" w:hAnsi="Arial" w:cs="Arial"/>
        </w:rPr>
        <w:tab/>
      </w:r>
      <w:r w:rsidRPr="000E6236">
        <w:rPr>
          <w:rFonts w:ascii="Arial" w:hAnsi="Arial" w:cs="Arial"/>
        </w:rPr>
        <w:t>80 hours annually (6.67 hours/month)</w:t>
      </w:r>
    </w:p>
    <w:p w:rsidR="00927E04" w:rsidRDefault="00927E04" w:rsidP="00927E04">
      <w:pPr>
        <w:pStyle w:val="Footer"/>
        <w:ind w:left="720" w:firstLine="720"/>
        <w:jc w:val="both"/>
        <w:rPr>
          <w:rFonts w:ascii="Arial" w:hAnsi="Arial" w:cs="Arial"/>
        </w:rPr>
      </w:pPr>
    </w:p>
    <w:p w:rsidR="00927E04" w:rsidRDefault="00927E04" w:rsidP="00927E04">
      <w:pPr>
        <w:pStyle w:val="Footer"/>
        <w:ind w:left="720" w:firstLine="720"/>
        <w:jc w:val="both"/>
        <w:rPr>
          <w:rFonts w:ascii="Arial" w:hAnsi="Arial" w:cs="Arial"/>
        </w:rPr>
      </w:pPr>
      <w:r w:rsidRPr="000E6236">
        <w:rPr>
          <w:rFonts w:ascii="Arial" w:hAnsi="Arial" w:cs="Arial"/>
        </w:rPr>
        <w:t>7 – 14</w:t>
      </w:r>
      <w:r w:rsidRPr="000E6236">
        <w:rPr>
          <w:rFonts w:ascii="Arial" w:hAnsi="Arial" w:cs="Arial"/>
        </w:rPr>
        <w:tab/>
      </w:r>
      <w:r>
        <w:rPr>
          <w:rFonts w:ascii="Arial" w:hAnsi="Arial" w:cs="Arial"/>
        </w:rPr>
        <w:t xml:space="preserve">        </w:t>
      </w:r>
      <w:r w:rsidRPr="000E6236">
        <w:rPr>
          <w:rFonts w:ascii="Arial" w:hAnsi="Arial" w:cs="Arial"/>
        </w:rPr>
        <w:t>120 hours annually (10 hours/month)</w:t>
      </w:r>
    </w:p>
    <w:p w:rsidR="00927E04" w:rsidRPr="000E6236" w:rsidRDefault="00927E04" w:rsidP="00927E04">
      <w:pPr>
        <w:pStyle w:val="Footer"/>
        <w:ind w:left="720" w:firstLine="720"/>
        <w:jc w:val="both"/>
        <w:rPr>
          <w:rFonts w:ascii="Arial" w:hAnsi="Arial" w:cs="Arial"/>
        </w:rPr>
      </w:pPr>
    </w:p>
    <w:p w:rsidR="00927E04" w:rsidRPr="000E6236" w:rsidRDefault="00927E04" w:rsidP="00927E04">
      <w:pPr>
        <w:pStyle w:val="Footer"/>
        <w:ind w:left="720" w:firstLine="720"/>
        <w:jc w:val="both"/>
        <w:rPr>
          <w:rFonts w:ascii="Arial" w:hAnsi="Arial" w:cs="Arial"/>
        </w:rPr>
      </w:pPr>
      <w:r w:rsidRPr="000E6236">
        <w:rPr>
          <w:rFonts w:ascii="Arial" w:hAnsi="Arial" w:cs="Arial"/>
        </w:rPr>
        <w:t>15 and over</w:t>
      </w:r>
      <w:r>
        <w:rPr>
          <w:rFonts w:ascii="Arial" w:hAnsi="Arial" w:cs="Arial"/>
        </w:rPr>
        <w:t xml:space="preserve">    </w:t>
      </w:r>
      <w:r w:rsidRPr="000E6236">
        <w:rPr>
          <w:rFonts w:ascii="Arial" w:hAnsi="Arial" w:cs="Arial"/>
        </w:rPr>
        <w:tab/>
        <w:t>160 hours annually (13.</w:t>
      </w:r>
      <w:r w:rsidRPr="00C124DB">
        <w:rPr>
          <w:rFonts w:ascii="Arial" w:hAnsi="Arial" w:cs="Arial"/>
        </w:rPr>
        <w:t>34</w:t>
      </w:r>
      <w:r w:rsidRPr="000E6236">
        <w:rPr>
          <w:rFonts w:ascii="Arial" w:hAnsi="Arial" w:cs="Arial"/>
        </w:rPr>
        <w:t xml:space="preserve"> hours/month)</w:t>
      </w:r>
    </w:p>
    <w:p w:rsidR="00927E04" w:rsidRPr="000E6236" w:rsidRDefault="00927E04" w:rsidP="00927E04">
      <w:pPr>
        <w:pStyle w:val="Footer"/>
        <w:ind w:left="720"/>
        <w:jc w:val="both"/>
        <w:rPr>
          <w:rFonts w:ascii="Arial" w:hAnsi="Arial" w:cs="Arial"/>
        </w:rPr>
      </w:pPr>
    </w:p>
    <w:p w:rsidR="00927E04" w:rsidRDefault="00927E04" w:rsidP="00927E04">
      <w:pPr>
        <w:pStyle w:val="Header"/>
        <w:ind w:right="360"/>
        <w:rPr>
          <w:rFonts w:ascii="Arial" w:hAnsi="Arial" w:cs="Arial"/>
        </w:rPr>
      </w:pPr>
      <w:r w:rsidRPr="000E6236">
        <w:rPr>
          <w:rFonts w:ascii="Arial" w:hAnsi="Arial" w:cs="Arial"/>
        </w:rPr>
        <w:t>Full-time and regular part-time employees begin earning paid vacation hours on the date of initial employment, and all subsequent increases in the number of earned vacation hours</w:t>
      </w:r>
    </w:p>
    <w:p w:rsidR="00927E04" w:rsidRDefault="00927E04" w:rsidP="00927E04">
      <w:pPr>
        <w:pStyle w:val="Header"/>
        <w:ind w:right="360"/>
        <w:jc w:val="center"/>
        <w:rPr>
          <w:rFonts w:ascii="Arial" w:hAnsi="Arial" w:cs="Arial"/>
        </w:rPr>
      </w:pPr>
    </w:p>
    <w:p w:rsidR="00927E04" w:rsidRDefault="00927E04" w:rsidP="00927E04">
      <w:pPr>
        <w:pStyle w:val="Header"/>
        <w:ind w:right="360"/>
        <w:jc w:val="center"/>
        <w:rPr>
          <w:rFonts w:ascii="Arial" w:hAnsi="Arial" w:cs="Arial"/>
        </w:rPr>
      </w:pPr>
    </w:p>
    <w:p w:rsidR="00927E04" w:rsidRPr="00A11ACB" w:rsidRDefault="00927E04" w:rsidP="00927E04">
      <w:pPr>
        <w:pStyle w:val="Header"/>
        <w:ind w:right="360"/>
        <w:jc w:val="center"/>
        <w:rPr>
          <w:rFonts w:ascii="Arial" w:hAnsi="Arial" w:cs="Arial"/>
          <w:szCs w:val="24"/>
        </w:rPr>
      </w:pPr>
      <w:r w:rsidRPr="000E6236">
        <w:rPr>
          <w:rFonts w:ascii="Arial" w:hAnsi="Arial" w:cs="Arial"/>
        </w:rPr>
        <w:lastRenderedPageBreak/>
        <w:t xml:space="preserve"> </w:t>
      </w:r>
      <w:r w:rsidRPr="00A11ACB">
        <w:rPr>
          <w:rFonts w:ascii="Arial" w:hAnsi="Arial" w:cs="Arial"/>
          <w:szCs w:val="24"/>
        </w:rPr>
        <w:t>CLOUD COUNTY COMMUNITY COLLEGE</w:t>
      </w:r>
    </w:p>
    <w:p w:rsidR="00927E04" w:rsidRPr="00CC0476" w:rsidRDefault="00927E04" w:rsidP="00927E04">
      <w:pPr>
        <w:pStyle w:val="Header"/>
        <w:jc w:val="center"/>
        <w:rPr>
          <w:rFonts w:ascii="Arial" w:hAnsi="Arial" w:cs="Arial"/>
          <w:szCs w:val="24"/>
        </w:rPr>
      </w:pPr>
    </w:p>
    <w:p w:rsidR="00927E04" w:rsidRPr="00A11ACB" w:rsidRDefault="00927E04" w:rsidP="00927E04">
      <w:pPr>
        <w:pStyle w:val="Header"/>
        <w:pBdr>
          <w:top w:val="single" w:sz="4" w:space="1" w:color="auto"/>
          <w:bottom w:val="single" w:sz="4" w:space="2" w:color="auto"/>
        </w:pBdr>
        <w:tabs>
          <w:tab w:val="left" w:pos="7110"/>
        </w:tabs>
        <w:rPr>
          <w:rFonts w:ascii="Arial" w:hAnsi="Arial" w:cs="Arial"/>
          <w:szCs w:val="24"/>
        </w:rPr>
      </w:pPr>
      <w:r>
        <w:rPr>
          <w:rFonts w:ascii="Arial" w:hAnsi="Arial" w:cs="Arial"/>
          <w:szCs w:val="24"/>
        </w:rPr>
        <w:t>TOPIC:</w:t>
      </w:r>
      <w:r>
        <w:rPr>
          <w:rFonts w:ascii="Arial" w:hAnsi="Arial" w:cs="Arial"/>
          <w:szCs w:val="24"/>
        </w:rPr>
        <w:tab/>
      </w:r>
      <w:r>
        <w:rPr>
          <w:rFonts w:ascii="Arial" w:hAnsi="Arial" w:cs="Arial"/>
          <w:szCs w:val="24"/>
        </w:rPr>
        <w:tab/>
        <w:t xml:space="preserve"> </w:t>
      </w:r>
      <w:r w:rsidRPr="00A11ACB">
        <w:rPr>
          <w:rFonts w:ascii="Arial" w:hAnsi="Arial" w:cs="Arial"/>
          <w:szCs w:val="24"/>
        </w:rPr>
        <w:t xml:space="preserve">      Policy Number:</w:t>
      </w:r>
    </w:p>
    <w:p w:rsidR="00927E04" w:rsidRPr="00A11ACB" w:rsidRDefault="00927E04" w:rsidP="00927E04">
      <w:pPr>
        <w:pStyle w:val="Header"/>
        <w:pBdr>
          <w:top w:val="single" w:sz="4" w:space="1" w:color="auto"/>
          <w:bottom w:val="single" w:sz="4" w:space="2" w:color="auto"/>
        </w:pBdr>
        <w:tabs>
          <w:tab w:val="left" w:pos="1122"/>
          <w:tab w:val="left" w:pos="9360"/>
        </w:tabs>
        <w:rPr>
          <w:rFonts w:ascii="Arial" w:hAnsi="Arial" w:cs="Arial"/>
          <w:szCs w:val="24"/>
        </w:rPr>
      </w:pPr>
      <w:r w:rsidRPr="00A11ACB">
        <w:rPr>
          <w:rFonts w:ascii="Arial" w:hAnsi="Arial" w:cs="Arial"/>
          <w:szCs w:val="24"/>
        </w:rPr>
        <w:t xml:space="preserve"> </w:t>
      </w:r>
      <w:r w:rsidRPr="00A11ACB">
        <w:rPr>
          <w:rFonts w:ascii="Arial" w:hAnsi="Arial" w:cs="Arial"/>
          <w:szCs w:val="24"/>
        </w:rPr>
        <w:tab/>
      </w:r>
      <w:proofErr w:type="gramStart"/>
      <w:r>
        <w:rPr>
          <w:rFonts w:ascii="Arial" w:hAnsi="Arial" w:cs="Arial"/>
          <w:szCs w:val="24"/>
        </w:rPr>
        <w:t>Benefits  -</w:t>
      </w:r>
      <w:proofErr w:type="gramEnd"/>
      <w:r>
        <w:rPr>
          <w:rFonts w:ascii="Arial" w:hAnsi="Arial" w:cs="Arial"/>
          <w:szCs w:val="24"/>
        </w:rPr>
        <w:t xml:space="preserve">  Procedures</w:t>
      </w:r>
      <w:r>
        <w:rPr>
          <w:rFonts w:ascii="Arial" w:hAnsi="Arial" w:cs="Arial"/>
          <w:szCs w:val="24"/>
        </w:rPr>
        <w:tab/>
        <w:t xml:space="preserve">                                                                       SS4</w:t>
      </w:r>
    </w:p>
    <w:p w:rsidR="00927E04" w:rsidRPr="00CC0476" w:rsidRDefault="00927E04" w:rsidP="00927E04">
      <w:pPr>
        <w:pStyle w:val="Header"/>
        <w:ind w:right="360"/>
        <w:rPr>
          <w:rFonts w:ascii="Arial" w:hAnsi="Arial" w:cs="Arial"/>
          <w:szCs w:val="24"/>
        </w:rPr>
      </w:pPr>
    </w:p>
    <w:p w:rsidR="00927E04" w:rsidRDefault="00927E04" w:rsidP="00927E04">
      <w:pPr>
        <w:pStyle w:val="Header"/>
      </w:pPr>
    </w:p>
    <w:p w:rsidR="00927E04" w:rsidRDefault="00927E04" w:rsidP="00927E04">
      <w:pPr>
        <w:pStyle w:val="Footer"/>
        <w:jc w:val="both"/>
        <w:rPr>
          <w:rFonts w:ascii="Arial" w:hAnsi="Arial" w:cs="Arial"/>
        </w:rPr>
      </w:pPr>
      <w:proofErr w:type="gramStart"/>
      <w:r w:rsidRPr="000E6236">
        <w:rPr>
          <w:rFonts w:ascii="Arial" w:hAnsi="Arial" w:cs="Arial"/>
        </w:rPr>
        <w:t>for</w:t>
      </w:r>
      <w:proofErr w:type="gramEnd"/>
      <w:r w:rsidRPr="000E6236">
        <w:rPr>
          <w:rFonts w:ascii="Arial" w:hAnsi="Arial" w:cs="Arial"/>
        </w:rPr>
        <w:t xml:space="preserve"> which the employee is </w:t>
      </w:r>
      <w:r w:rsidRPr="00836318">
        <w:rPr>
          <w:rFonts w:ascii="Arial" w:hAnsi="Arial" w:cs="Arial"/>
        </w:rPr>
        <w:t>eligible will be based upon that date. Vacation accru</w:t>
      </w:r>
      <w:r>
        <w:rPr>
          <w:rFonts w:ascii="Arial" w:hAnsi="Arial" w:cs="Arial"/>
        </w:rPr>
        <w:t xml:space="preserve">al will be on </w:t>
      </w:r>
    </w:p>
    <w:p w:rsidR="00927E04" w:rsidRDefault="00927E04" w:rsidP="00927E04">
      <w:pPr>
        <w:pStyle w:val="Footer"/>
        <w:jc w:val="both"/>
        <w:rPr>
          <w:rFonts w:ascii="Arial" w:hAnsi="Arial" w:cs="Arial"/>
        </w:rPr>
      </w:pPr>
    </w:p>
    <w:p w:rsidR="00927E04" w:rsidRPr="002A1C31" w:rsidRDefault="00927E04" w:rsidP="00927E04">
      <w:pPr>
        <w:pStyle w:val="Footer"/>
        <w:jc w:val="both"/>
        <w:rPr>
          <w:rFonts w:ascii="Arial" w:hAnsi="Arial" w:cs="Arial"/>
          <w:strike/>
          <w:color w:val="FF0000"/>
        </w:rPr>
      </w:pPr>
      <w:proofErr w:type="gramStart"/>
      <w:r>
        <w:rPr>
          <w:rFonts w:ascii="Arial" w:hAnsi="Arial" w:cs="Arial"/>
        </w:rPr>
        <w:t>a</w:t>
      </w:r>
      <w:proofErr w:type="gramEnd"/>
      <w:r>
        <w:rPr>
          <w:rFonts w:ascii="Arial" w:hAnsi="Arial" w:cs="Arial"/>
        </w:rPr>
        <w:t xml:space="preserve"> monthly basis.  </w:t>
      </w:r>
      <w:r w:rsidRPr="00836318">
        <w:rPr>
          <w:rFonts w:ascii="Arial" w:hAnsi="Arial" w:cs="Arial"/>
        </w:rPr>
        <w:t>Vacation time may be accumulated until it reaches 1.5 times the vacation hours earned per year.</w:t>
      </w:r>
      <w:r w:rsidRPr="002A1C31">
        <w:rPr>
          <w:rFonts w:ascii="Arial" w:hAnsi="Arial" w:cs="Arial"/>
          <w:color w:val="FF0000"/>
        </w:rPr>
        <w:t xml:space="preserve">  </w:t>
      </w:r>
    </w:p>
    <w:p w:rsidR="00927E04" w:rsidRPr="002A1C31" w:rsidRDefault="00927E04" w:rsidP="00927E04">
      <w:pPr>
        <w:pStyle w:val="Footer"/>
        <w:ind w:left="720"/>
        <w:jc w:val="both"/>
        <w:rPr>
          <w:rFonts w:ascii="Arial" w:hAnsi="Arial" w:cs="Arial"/>
          <w:strike/>
          <w:color w:val="FF0000"/>
        </w:rPr>
      </w:pPr>
    </w:p>
    <w:p w:rsidR="00927E04" w:rsidRPr="00836318" w:rsidRDefault="00927E04" w:rsidP="00927E04">
      <w:pPr>
        <w:pStyle w:val="Footer"/>
        <w:jc w:val="both"/>
        <w:rPr>
          <w:rFonts w:ascii="Arial" w:hAnsi="Arial" w:cs="Arial"/>
        </w:rPr>
      </w:pPr>
      <w:r w:rsidRPr="00836318">
        <w:rPr>
          <w:rFonts w:ascii="Arial" w:hAnsi="Arial" w:cs="Arial"/>
        </w:rPr>
        <w:t>Support staff employees will not be granted advances on paid vacation hours.</w:t>
      </w:r>
    </w:p>
    <w:p w:rsidR="00927E04" w:rsidRDefault="00927E04" w:rsidP="00927E04">
      <w:pPr>
        <w:pStyle w:val="Footer"/>
        <w:jc w:val="both"/>
        <w:rPr>
          <w:rFonts w:ascii="Arial" w:hAnsi="Arial" w:cs="Arial"/>
        </w:rPr>
      </w:pPr>
      <w:r w:rsidRPr="00836318">
        <w:rPr>
          <w:rFonts w:ascii="Arial" w:hAnsi="Arial" w:cs="Arial"/>
        </w:rPr>
        <w:t>Regular</w:t>
      </w:r>
      <w:r w:rsidRPr="000E6236">
        <w:rPr>
          <w:rFonts w:ascii="Arial" w:hAnsi="Arial" w:cs="Arial"/>
        </w:rPr>
        <w:t xml:space="preserve"> part-time personnel will earn a prorated share of paid vacation hours based upon the total number of scheduled working hours</w:t>
      </w:r>
      <w:r>
        <w:rPr>
          <w:rFonts w:ascii="Arial" w:hAnsi="Arial" w:cs="Arial"/>
        </w:rPr>
        <w:t>.</w:t>
      </w:r>
    </w:p>
    <w:p w:rsidR="00927E04" w:rsidRPr="00C21DF2" w:rsidRDefault="00927E04" w:rsidP="00927E04">
      <w:pPr>
        <w:pStyle w:val="Footer"/>
        <w:jc w:val="both"/>
        <w:rPr>
          <w:rFonts w:ascii="Arial" w:hAnsi="Arial" w:cs="Arial"/>
          <w:strike/>
          <w:color w:val="FF0000"/>
        </w:rPr>
      </w:pPr>
    </w:p>
    <w:p w:rsidR="00927E04" w:rsidRDefault="00927E04" w:rsidP="00927E04">
      <w:pPr>
        <w:pStyle w:val="Footer"/>
        <w:jc w:val="both"/>
        <w:rPr>
          <w:rFonts w:ascii="Arial" w:hAnsi="Arial" w:cs="Arial"/>
        </w:rPr>
      </w:pPr>
      <w:r w:rsidRPr="000E6236">
        <w:rPr>
          <w:rFonts w:ascii="Arial" w:hAnsi="Arial" w:cs="Arial"/>
        </w:rPr>
        <w:t xml:space="preserve">All full-time and regular part-time support staff employees must obtain approval from their immediate supervisors prior to utilizing earned vacation hours.  Supervisors should be notified of the intent to utilize earned vacation hours at least two weeks in advance. </w:t>
      </w:r>
    </w:p>
    <w:p w:rsidR="00927E04" w:rsidRDefault="00927E04" w:rsidP="00927E04">
      <w:pPr>
        <w:pStyle w:val="Footer"/>
        <w:jc w:val="both"/>
        <w:rPr>
          <w:rFonts w:ascii="Arial" w:hAnsi="Arial" w:cs="Arial"/>
        </w:rPr>
      </w:pPr>
    </w:p>
    <w:p w:rsidR="00927E04" w:rsidRPr="000E6236" w:rsidRDefault="00927E04" w:rsidP="00927E04">
      <w:pPr>
        <w:pStyle w:val="Footer"/>
        <w:jc w:val="both"/>
        <w:rPr>
          <w:rFonts w:ascii="Arial" w:hAnsi="Arial" w:cs="Arial"/>
        </w:rPr>
      </w:pPr>
      <w:r w:rsidRPr="000E6236">
        <w:rPr>
          <w:rFonts w:ascii="Arial" w:hAnsi="Arial" w:cs="Arial"/>
        </w:rPr>
        <w:t>Support staff personnel receive compensation for earned vacation hours by entering the appropriate number of normal working hours on their respective time cards for those days during which paid vacation hours are utilized.</w:t>
      </w:r>
      <w:r w:rsidRPr="000E6236">
        <w:rPr>
          <w:rFonts w:ascii="Arial" w:hAnsi="Arial" w:cs="Arial"/>
        </w:rPr>
        <w:tab/>
      </w:r>
      <w:r w:rsidRPr="000E6236">
        <w:rPr>
          <w:rFonts w:ascii="Arial" w:hAnsi="Arial" w:cs="Arial"/>
        </w:rPr>
        <w:tab/>
      </w:r>
      <w:r w:rsidRPr="000E6236">
        <w:rPr>
          <w:rFonts w:ascii="Arial" w:hAnsi="Arial" w:cs="Arial"/>
        </w:rPr>
        <w:tab/>
      </w:r>
    </w:p>
    <w:p w:rsidR="00927E04" w:rsidRPr="000E6236" w:rsidRDefault="00927E04" w:rsidP="00927E04">
      <w:pPr>
        <w:pStyle w:val="Footer"/>
        <w:jc w:val="both"/>
        <w:rPr>
          <w:rFonts w:ascii="Arial" w:hAnsi="Arial" w:cs="Arial"/>
        </w:rPr>
      </w:pPr>
    </w:p>
    <w:p w:rsidR="00927E04" w:rsidRPr="000E6236" w:rsidRDefault="00927E04" w:rsidP="00927E04">
      <w:pPr>
        <w:pStyle w:val="Footer"/>
        <w:jc w:val="both"/>
        <w:rPr>
          <w:rFonts w:ascii="Arial" w:hAnsi="Arial" w:cs="Arial"/>
        </w:rPr>
      </w:pPr>
      <w:r w:rsidRPr="000E6236">
        <w:rPr>
          <w:rFonts w:ascii="Arial" w:hAnsi="Arial" w:cs="Arial"/>
        </w:rPr>
        <w:t>A support staff employee who resigns after being employed for at least six (6) months shall be paid at his/her hourly rate at the time of resignation for any earned but unused vacation hours.  Support staff employees who resign prior to six (6) months of employment shall not receive payment for earned but unused vacation hours.</w:t>
      </w:r>
    </w:p>
    <w:p w:rsidR="00927E04" w:rsidRPr="000E6236" w:rsidRDefault="00927E04" w:rsidP="00927E04">
      <w:pPr>
        <w:pStyle w:val="Footer"/>
        <w:jc w:val="both"/>
        <w:rPr>
          <w:rFonts w:ascii="Arial" w:hAnsi="Arial" w:cs="Arial"/>
        </w:rPr>
      </w:pPr>
    </w:p>
    <w:p w:rsidR="00927E04" w:rsidRPr="000E6236" w:rsidRDefault="00927E04" w:rsidP="00927E04">
      <w:pPr>
        <w:pStyle w:val="Footer"/>
        <w:jc w:val="both"/>
        <w:rPr>
          <w:rFonts w:ascii="Arial" w:hAnsi="Arial" w:cs="Arial"/>
        </w:rPr>
      </w:pPr>
      <w:r w:rsidRPr="000E6236">
        <w:rPr>
          <w:rFonts w:ascii="Arial" w:hAnsi="Arial" w:cs="Arial"/>
        </w:rPr>
        <w:t>In the event of death, the designated KPERS beneficiaries will be paid for any earned but unused vacation hours.</w:t>
      </w:r>
    </w:p>
    <w:p w:rsidR="00927E04" w:rsidRPr="000E6236" w:rsidRDefault="00927E04" w:rsidP="00927E04">
      <w:pPr>
        <w:pStyle w:val="Footer"/>
        <w:jc w:val="both"/>
        <w:rPr>
          <w:rFonts w:ascii="Arial" w:hAnsi="Arial" w:cs="Arial"/>
        </w:rPr>
      </w:pPr>
    </w:p>
    <w:p w:rsidR="00927E04" w:rsidRDefault="00927E04" w:rsidP="00927E04">
      <w:pPr>
        <w:pStyle w:val="Footer"/>
        <w:jc w:val="both"/>
        <w:rPr>
          <w:rFonts w:ascii="Arial" w:hAnsi="Arial" w:cs="Arial"/>
        </w:rPr>
      </w:pPr>
      <w:r w:rsidRPr="000E6236">
        <w:rPr>
          <w:rFonts w:ascii="Arial" w:hAnsi="Arial" w:cs="Arial"/>
        </w:rPr>
        <w:t>Part-time employees do not earn paid vacation hours.</w:t>
      </w:r>
    </w:p>
    <w:p w:rsidR="00927E04" w:rsidRPr="000E6236" w:rsidRDefault="00927E04" w:rsidP="00927E04">
      <w:pPr>
        <w:pStyle w:val="Footer"/>
        <w:jc w:val="both"/>
        <w:rPr>
          <w:rFonts w:ascii="Arial" w:hAnsi="Arial" w:cs="Arial"/>
        </w:rPr>
      </w:pPr>
    </w:p>
    <w:p w:rsidR="00927E04" w:rsidRPr="000E6236" w:rsidRDefault="00927E04" w:rsidP="00927E04">
      <w:pPr>
        <w:pStyle w:val="Footer"/>
        <w:jc w:val="both"/>
        <w:rPr>
          <w:rFonts w:ascii="Arial" w:hAnsi="Arial" w:cs="Arial"/>
        </w:rPr>
      </w:pPr>
    </w:p>
    <w:p w:rsidR="00927E04" w:rsidRPr="000E6236" w:rsidRDefault="00927E04" w:rsidP="00927E04">
      <w:pPr>
        <w:pStyle w:val="Footer"/>
        <w:jc w:val="both"/>
        <w:rPr>
          <w:rFonts w:ascii="Arial" w:hAnsi="Arial" w:cs="Arial"/>
        </w:rPr>
      </w:pPr>
      <w:proofErr w:type="gramStart"/>
      <w:r w:rsidRPr="000E6236">
        <w:rPr>
          <w:rFonts w:ascii="Arial" w:hAnsi="Arial" w:cs="Arial"/>
          <w:b/>
          <w:u w:val="single"/>
        </w:rPr>
        <w:t>Paid Personal Leave</w:t>
      </w:r>
      <w:r w:rsidRPr="000E6236">
        <w:rPr>
          <w:rFonts w:ascii="Arial" w:hAnsi="Arial" w:cs="Arial"/>
          <w:u w:val="single"/>
        </w:rPr>
        <w:t>.</w:t>
      </w:r>
      <w:proofErr w:type="gramEnd"/>
      <w:r w:rsidRPr="000E6236">
        <w:rPr>
          <w:rFonts w:ascii="Arial" w:hAnsi="Arial" w:cs="Arial"/>
        </w:rPr>
        <w:t xml:space="preserve">  Full-time support staff employees are eligible for up to twenty-four (24) working hours of paid, non-cumulative personal leave per fiscal </w:t>
      </w:r>
      <w:r>
        <w:rPr>
          <w:rFonts w:ascii="Arial" w:hAnsi="Arial" w:cs="Arial"/>
        </w:rPr>
        <w:t>year and</w:t>
      </w:r>
      <w:r w:rsidRPr="000E6236">
        <w:rPr>
          <w:rFonts w:ascii="Arial" w:hAnsi="Arial" w:cs="Arial"/>
        </w:rPr>
        <w:t xml:space="preserve"> </w:t>
      </w:r>
      <w:proofErr w:type="gramStart"/>
      <w:r w:rsidRPr="000E6236">
        <w:rPr>
          <w:rFonts w:ascii="Arial" w:hAnsi="Arial" w:cs="Arial"/>
        </w:rPr>
        <w:t>be</w:t>
      </w:r>
      <w:proofErr w:type="gramEnd"/>
      <w:r w:rsidRPr="000E6236">
        <w:rPr>
          <w:rFonts w:ascii="Arial" w:hAnsi="Arial" w:cs="Arial"/>
        </w:rPr>
        <w:t xml:space="preserve"> approved in advance by the immediate supervisor.</w:t>
      </w:r>
    </w:p>
    <w:p w:rsidR="00927E04" w:rsidRPr="000E6236" w:rsidRDefault="00927E04" w:rsidP="00927E04">
      <w:pPr>
        <w:pStyle w:val="Footer"/>
        <w:jc w:val="both"/>
        <w:rPr>
          <w:rFonts w:ascii="Arial" w:hAnsi="Arial" w:cs="Arial"/>
        </w:rPr>
      </w:pPr>
    </w:p>
    <w:p w:rsidR="00927E04" w:rsidRDefault="00927E04" w:rsidP="00927E04">
      <w:pPr>
        <w:pStyle w:val="Footer"/>
        <w:jc w:val="both"/>
        <w:rPr>
          <w:rFonts w:ascii="Arial" w:hAnsi="Arial" w:cs="Arial"/>
        </w:rPr>
      </w:pPr>
      <w:r w:rsidRPr="000E6236">
        <w:rPr>
          <w:rFonts w:ascii="Arial" w:hAnsi="Arial" w:cs="Arial"/>
        </w:rPr>
        <w:t>Part-time support staff employees do not receive paid personal leave.</w:t>
      </w:r>
    </w:p>
    <w:p w:rsidR="00927E04" w:rsidRPr="000E6236" w:rsidRDefault="00927E04" w:rsidP="00927E04">
      <w:pPr>
        <w:pStyle w:val="Footer"/>
        <w:jc w:val="both"/>
        <w:rPr>
          <w:rFonts w:ascii="Arial" w:hAnsi="Arial" w:cs="Arial"/>
        </w:rPr>
      </w:pPr>
    </w:p>
    <w:p w:rsidR="00927E04" w:rsidRPr="000E6236" w:rsidRDefault="00927E04" w:rsidP="00927E04">
      <w:pPr>
        <w:pStyle w:val="Footer"/>
        <w:jc w:val="both"/>
        <w:rPr>
          <w:rFonts w:ascii="Arial" w:hAnsi="Arial" w:cs="Arial"/>
        </w:rPr>
      </w:pPr>
    </w:p>
    <w:p w:rsidR="00927E04" w:rsidRDefault="00927E04" w:rsidP="00927E04">
      <w:pPr>
        <w:pStyle w:val="Footer"/>
        <w:jc w:val="both"/>
        <w:rPr>
          <w:rFonts w:ascii="Arial" w:hAnsi="Arial" w:cs="Arial"/>
        </w:rPr>
      </w:pPr>
      <w:proofErr w:type="gramStart"/>
      <w:r w:rsidRPr="000E6236">
        <w:rPr>
          <w:rFonts w:ascii="Arial" w:hAnsi="Arial" w:cs="Arial"/>
          <w:b/>
          <w:u w:val="single"/>
        </w:rPr>
        <w:t>Paid Bereavement Leave.</w:t>
      </w:r>
      <w:proofErr w:type="gramEnd"/>
      <w:r w:rsidRPr="000E6236">
        <w:rPr>
          <w:rFonts w:ascii="Arial" w:hAnsi="Arial" w:cs="Arial"/>
        </w:rPr>
        <w:t xml:space="preserve">   </w:t>
      </w:r>
    </w:p>
    <w:p w:rsidR="00927E04" w:rsidRDefault="00927E04" w:rsidP="00927E04">
      <w:pPr>
        <w:pStyle w:val="Footer"/>
        <w:jc w:val="both"/>
        <w:rPr>
          <w:rFonts w:ascii="Arial" w:hAnsi="Arial" w:cs="Arial"/>
        </w:rPr>
      </w:pPr>
    </w:p>
    <w:p w:rsidR="00927E04" w:rsidRDefault="00927E04" w:rsidP="00927E04">
      <w:pPr>
        <w:pStyle w:val="Footer"/>
        <w:jc w:val="both"/>
        <w:rPr>
          <w:rFonts w:ascii="Arial" w:hAnsi="Arial" w:cs="Arial"/>
        </w:rPr>
      </w:pPr>
      <w:r w:rsidRPr="000E6236">
        <w:rPr>
          <w:rFonts w:ascii="Arial" w:hAnsi="Arial" w:cs="Arial"/>
        </w:rPr>
        <w:t>A full-time support staff employee may be granted up to forty (40) working hours of paid, non-cumulative bereavement leave due to a death in the immediate family.  A regular part-</w:t>
      </w:r>
    </w:p>
    <w:p w:rsidR="00927E04" w:rsidRPr="00A11ACB" w:rsidRDefault="00927E04" w:rsidP="00927E04">
      <w:pPr>
        <w:pStyle w:val="Header"/>
        <w:ind w:right="360"/>
        <w:jc w:val="center"/>
        <w:rPr>
          <w:rFonts w:ascii="Arial" w:hAnsi="Arial" w:cs="Arial"/>
          <w:szCs w:val="24"/>
        </w:rPr>
      </w:pPr>
      <w:r w:rsidRPr="00A11ACB">
        <w:rPr>
          <w:rFonts w:ascii="Arial" w:hAnsi="Arial" w:cs="Arial"/>
          <w:szCs w:val="24"/>
        </w:rPr>
        <w:lastRenderedPageBreak/>
        <w:t>CLOUD COUNTY COMMUNITY COLLEGE</w:t>
      </w:r>
    </w:p>
    <w:p w:rsidR="00927E04" w:rsidRPr="00CC0476" w:rsidRDefault="00927E04" w:rsidP="00927E04">
      <w:pPr>
        <w:pStyle w:val="Header"/>
        <w:jc w:val="center"/>
        <w:rPr>
          <w:rFonts w:ascii="Arial" w:hAnsi="Arial" w:cs="Arial"/>
          <w:szCs w:val="24"/>
        </w:rPr>
      </w:pPr>
    </w:p>
    <w:p w:rsidR="00927E04" w:rsidRPr="00A11ACB" w:rsidRDefault="00927E04" w:rsidP="00927E04">
      <w:pPr>
        <w:pStyle w:val="Header"/>
        <w:pBdr>
          <w:top w:val="single" w:sz="4" w:space="1" w:color="auto"/>
          <w:bottom w:val="single" w:sz="4" w:space="2" w:color="auto"/>
        </w:pBdr>
        <w:tabs>
          <w:tab w:val="left" w:pos="7110"/>
        </w:tabs>
        <w:rPr>
          <w:rFonts w:ascii="Arial" w:hAnsi="Arial" w:cs="Arial"/>
          <w:szCs w:val="24"/>
        </w:rPr>
      </w:pPr>
      <w:r>
        <w:rPr>
          <w:rFonts w:ascii="Arial" w:hAnsi="Arial" w:cs="Arial"/>
          <w:szCs w:val="24"/>
        </w:rPr>
        <w:t>TOPIC:</w:t>
      </w:r>
      <w:r>
        <w:rPr>
          <w:rFonts w:ascii="Arial" w:hAnsi="Arial" w:cs="Arial"/>
          <w:szCs w:val="24"/>
        </w:rPr>
        <w:tab/>
      </w:r>
      <w:r>
        <w:rPr>
          <w:rFonts w:ascii="Arial" w:hAnsi="Arial" w:cs="Arial"/>
          <w:szCs w:val="24"/>
        </w:rPr>
        <w:tab/>
        <w:t xml:space="preserve"> </w:t>
      </w:r>
      <w:r w:rsidRPr="00A11ACB">
        <w:rPr>
          <w:rFonts w:ascii="Arial" w:hAnsi="Arial" w:cs="Arial"/>
          <w:szCs w:val="24"/>
        </w:rPr>
        <w:t xml:space="preserve">      Policy Number:</w:t>
      </w:r>
    </w:p>
    <w:p w:rsidR="00927E04" w:rsidRPr="00A11ACB" w:rsidRDefault="00927E04" w:rsidP="00927E04">
      <w:pPr>
        <w:pStyle w:val="Header"/>
        <w:pBdr>
          <w:top w:val="single" w:sz="4" w:space="1" w:color="auto"/>
          <w:bottom w:val="single" w:sz="4" w:space="2" w:color="auto"/>
        </w:pBdr>
        <w:tabs>
          <w:tab w:val="left" w:pos="1122"/>
          <w:tab w:val="left" w:pos="9360"/>
        </w:tabs>
        <w:rPr>
          <w:rFonts w:ascii="Arial" w:hAnsi="Arial" w:cs="Arial"/>
          <w:szCs w:val="24"/>
        </w:rPr>
      </w:pPr>
      <w:r w:rsidRPr="00A11ACB">
        <w:rPr>
          <w:rFonts w:ascii="Arial" w:hAnsi="Arial" w:cs="Arial"/>
          <w:szCs w:val="24"/>
        </w:rPr>
        <w:t xml:space="preserve"> </w:t>
      </w:r>
      <w:r w:rsidRPr="00A11ACB">
        <w:rPr>
          <w:rFonts w:ascii="Arial" w:hAnsi="Arial" w:cs="Arial"/>
          <w:szCs w:val="24"/>
        </w:rPr>
        <w:tab/>
      </w:r>
      <w:proofErr w:type="gramStart"/>
      <w:r>
        <w:rPr>
          <w:rFonts w:ascii="Arial" w:hAnsi="Arial" w:cs="Arial"/>
          <w:szCs w:val="24"/>
        </w:rPr>
        <w:t>Benefits  -</w:t>
      </w:r>
      <w:proofErr w:type="gramEnd"/>
      <w:r>
        <w:rPr>
          <w:rFonts w:ascii="Arial" w:hAnsi="Arial" w:cs="Arial"/>
          <w:szCs w:val="24"/>
        </w:rPr>
        <w:t xml:space="preserve">  Procedures</w:t>
      </w:r>
      <w:r>
        <w:rPr>
          <w:rFonts w:ascii="Arial" w:hAnsi="Arial" w:cs="Arial"/>
          <w:szCs w:val="24"/>
        </w:rPr>
        <w:tab/>
        <w:t xml:space="preserve">                                                                       SS4</w:t>
      </w:r>
    </w:p>
    <w:p w:rsidR="00927E04" w:rsidRPr="00CC0476" w:rsidRDefault="00927E04" w:rsidP="00927E04">
      <w:pPr>
        <w:pStyle w:val="Header"/>
        <w:ind w:right="360"/>
        <w:rPr>
          <w:rFonts w:ascii="Arial" w:hAnsi="Arial" w:cs="Arial"/>
          <w:szCs w:val="24"/>
        </w:rPr>
      </w:pPr>
    </w:p>
    <w:p w:rsidR="00927E04" w:rsidRDefault="00927E04" w:rsidP="00927E04">
      <w:pPr>
        <w:pStyle w:val="Header"/>
      </w:pPr>
    </w:p>
    <w:p w:rsidR="00927E04" w:rsidRDefault="00927E04" w:rsidP="00927E04">
      <w:pPr>
        <w:pStyle w:val="Footer"/>
        <w:jc w:val="both"/>
        <w:rPr>
          <w:rFonts w:ascii="Arial" w:hAnsi="Arial" w:cs="Arial"/>
        </w:rPr>
      </w:pPr>
      <w:proofErr w:type="gramStart"/>
      <w:r w:rsidRPr="000E6236">
        <w:rPr>
          <w:rFonts w:ascii="Arial" w:hAnsi="Arial" w:cs="Arial"/>
        </w:rPr>
        <w:t>time</w:t>
      </w:r>
      <w:proofErr w:type="gramEnd"/>
      <w:r w:rsidRPr="000E6236">
        <w:rPr>
          <w:rFonts w:ascii="Arial" w:hAnsi="Arial" w:cs="Arial"/>
        </w:rPr>
        <w:t xml:space="preserve"> support staff employee may be granted a prorated share of paid, non-cumulative bereavement leave due to a death in the immediate family.  “Immediate family” is defined to </w:t>
      </w:r>
    </w:p>
    <w:p w:rsidR="00927E04" w:rsidRPr="000E6236" w:rsidRDefault="00927E04" w:rsidP="00927E04">
      <w:pPr>
        <w:pStyle w:val="Footer"/>
        <w:jc w:val="both"/>
        <w:rPr>
          <w:rFonts w:ascii="Arial" w:hAnsi="Arial" w:cs="Arial"/>
        </w:rPr>
      </w:pPr>
      <w:proofErr w:type="gramStart"/>
      <w:r w:rsidRPr="000E6236">
        <w:rPr>
          <w:rFonts w:ascii="Arial" w:hAnsi="Arial" w:cs="Arial"/>
        </w:rPr>
        <w:t>include</w:t>
      </w:r>
      <w:proofErr w:type="gramEnd"/>
      <w:r w:rsidRPr="000E6236">
        <w:rPr>
          <w:rFonts w:ascii="Arial" w:hAnsi="Arial" w:cs="Arial"/>
        </w:rPr>
        <w:t xml:space="preserve"> spouse, child, father, father-in-law, mother, mother-in-law, grandparent, grandparent-in-law, grandchild, brother, brother-in-law, sister, sister-in-law, legal dependent, or another person living in the immediate household of the employee.</w:t>
      </w:r>
    </w:p>
    <w:p w:rsidR="00927E04" w:rsidRPr="000E6236" w:rsidRDefault="00927E04" w:rsidP="00927E04">
      <w:pPr>
        <w:pStyle w:val="Footer"/>
        <w:jc w:val="both"/>
        <w:rPr>
          <w:rFonts w:ascii="Arial" w:hAnsi="Arial" w:cs="Arial"/>
        </w:rPr>
      </w:pPr>
    </w:p>
    <w:p w:rsidR="00927E04" w:rsidRDefault="00927E04" w:rsidP="00927E04">
      <w:pPr>
        <w:pStyle w:val="Footer"/>
        <w:jc w:val="both"/>
        <w:rPr>
          <w:rFonts w:ascii="Arial" w:hAnsi="Arial" w:cs="Arial"/>
        </w:rPr>
      </w:pPr>
      <w:r w:rsidRPr="000E6236">
        <w:rPr>
          <w:rFonts w:ascii="Arial" w:hAnsi="Arial" w:cs="Arial"/>
        </w:rPr>
        <w:t>All paid bereavement leave is discretionary and contingent upon approval by the immediate supervisor.  A support staff employee must indicate the relationship of the deceased person(s) on the time card.</w:t>
      </w:r>
    </w:p>
    <w:p w:rsidR="00927E04" w:rsidRDefault="00927E04" w:rsidP="00927E04">
      <w:pPr>
        <w:pStyle w:val="Footer"/>
        <w:jc w:val="both"/>
        <w:rPr>
          <w:rFonts w:ascii="Arial" w:hAnsi="Arial" w:cs="Arial"/>
        </w:rPr>
      </w:pPr>
    </w:p>
    <w:p w:rsidR="00927E04" w:rsidRPr="000E6236" w:rsidRDefault="00927E04" w:rsidP="00927E04">
      <w:pPr>
        <w:pStyle w:val="Footer"/>
        <w:jc w:val="both"/>
        <w:rPr>
          <w:rFonts w:ascii="Arial" w:hAnsi="Arial" w:cs="Arial"/>
        </w:rPr>
      </w:pPr>
    </w:p>
    <w:p w:rsidR="00927E04" w:rsidRDefault="00927E04" w:rsidP="00927E04">
      <w:pPr>
        <w:pStyle w:val="Footer"/>
        <w:jc w:val="both"/>
        <w:rPr>
          <w:rFonts w:ascii="Arial" w:hAnsi="Arial" w:cs="Arial"/>
          <w:b/>
          <w:u w:val="single"/>
        </w:rPr>
      </w:pPr>
      <w:r>
        <w:rPr>
          <w:rFonts w:ascii="Arial" w:hAnsi="Arial" w:cs="Arial"/>
          <w:b/>
          <w:u w:val="single"/>
        </w:rPr>
        <w:t xml:space="preserve">Paid Sick Leave </w:t>
      </w:r>
    </w:p>
    <w:p w:rsidR="00927E04" w:rsidRDefault="00927E04" w:rsidP="00927E04">
      <w:pPr>
        <w:pStyle w:val="Footer"/>
        <w:jc w:val="both"/>
        <w:rPr>
          <w:rFonts w:ascii="Arial" w:hAnsi="Arial" w:cs="Arial"/>
          <w:b/>
          <w:u w:val="single"/>
        </w:rPr>
      </w:pPr>
    </w:p>
    <w:p w:rsidR="00927E04" w:rsidRPr="00226E76" w:rsidRDefault="00927E04" w:rsidP="00927E04">
      <w:pPr>
        <w:pStyle w:val="Footer"/>
        <w:jc w:val="both"/>
        <w:rPr>
          <w:rFonts w:ascii="Arial" w:hAnsi="Arial" w:cs="Arial"/>
        </w:rPr>
      </w:pPr>
      <w:r w:rsidRPr="000E6236">
        <w:rPr>
          <w:rFonts w:ascii="Arial" w:hAnsi="Arial" w:cs="Arial"/>
          <w:u w:val="single"/>
        </w:rPr>
        <w:t>Physical Illness, Mental Illness, Disability, Doctor Appointments.</w:t>
      </w:r>
      <w:r w:rsidRPr="000E6236">
        <w:rPr>
          <w:rFonts w:ascii="Arial" w:hAnsi="Arial" w:cs="Arial"/>
        </w:rPr>
        <w:t xml:space="preserve">  </w:t>
      </w:r>
      <w:r w:rsidRPr="00226E76">
        <w:rPr>
          <w:rFonts w:ascii="Arial" w:hAnsi="Arial" w:cs="Arial"/>
        </w:rPr>
        <w:t>Full-time Support Staff shall earn paid sick leave hours based upon the following schedule.  Regular part-time support staff will earn a prorated share of paid sick leave hours based upon the total number of scheduled working hours.  Part-time support staff employees do not receive paid sick leave.</w:t>
      </w:r>
    </w:p>
    <w:p w:rsidR="00927E04" w:rsidRPr="00226E76" w:rsidRDefault="00927E04" w:rsidP="00927E04">
      <w:pPr>
        <w:pStyle w:val="Footer"/>
        <w:jc w:val="both"/>
        <w:rPr>
          <w:rFonts w:ascii="Arial" w:hAnsi="Arial" w:cs="Arial"/>
        </w:rPr>
      </w:pPr>
    </w:p>
    <w:p w:rsidR="00927E04" w:rsidRPr="00226E76" w:rsidRDefault="00927E04" w:rsidP="00927E04">
      <w:pPr>
        <w:pStyle w:val="Footer"/>
        <w:jc w:val="both"/>
        <w:rPr>
          <w:rFonts w:ascii="Arial" w:hAnsi="Arial" w:cs="Arial"/>
        </w:rPr>
      </w:pPr>
      <w:r w:rsidRPr="00226E76">
        <w:rPr>
          <w:rFonts w:ascii="Arial" w:hAnsi="Arial" w:cs="Arial"/>
        </w:rPr>
        <w:tab/>
      </w:r>
      <w:r w:rsidRPr="00226E76">
        <w:rPr>
          <w:rFonts w:ascii="Arial" w:hAnsi="Arial" w:cs="Arial"/>
          <w:u w:val="single"/>
        </w:rPr>
        <w:t>Full Fiscal Years Worked</w:t>
      </w:r>
      <w:r w:rsidRPr="00226E76">
        <w:rPr>
          <w:rFonts w:ascii="Arial" w:hAnsi="Arial" w:cs="Arial"/>
        </w:rPr>
        <w:tab/>
      </w:r>
      <w:r w:rsidRPr="00226E76">
        <w:rPr>
          <w:rFonts w:ascii="Arial" w:hAnsi="Arial" w:cs="Arial"/>
        </w:rPr>
        <w:tab/>
      </w:r>
      <w:r w:rsidRPr="00226E76">
        <w:rPr>
          <w:rFonts w:ascii="Arial" w:hAnsi="Arial" w:cs="Arial"/>
          <w:u w:val="single"/>
        </w:rPr>
        <w:t>Paid Sick Leave Hours Earned</w:t>
      </w:r>
    </w:p>
    <w:p w:rsidR="00927E04" w:rsidRDefault="00927E04" w:rsidP="00927E04">
      <w:pPr>
        <w:pStyle w:val="Footer"/>
        <w:jc w:val="both"/>
        <w:rPr>
          <w:rFonts w:ascii="Arial" w:hAnsi="Arial" w:cs="Arial"/>
        </w:rPr>
      </w:pPr>
      <w:r w:rsidRPr="00226E76">
        <w:rPr>
          <w:rFonts w:ascii="Arial" w:hAnsi="Arial" w:cs="Arial"/>
        </w:rPr>
        <w:tab/>
      </w:r>
    </w:p>
    <w:p w:rsidR="00927E04" w:rsidRDefault="00927E04" w:rsidP="00927E04">
      <w:pPr>
        <w:pStyle w:val="Footer"/>
        <w:tabs>
          <w:tab w:val="left" w:pos="2520"/>
        </w:tabs>
        <w:jc w:val="both"/>
        <w:rPr>
          <w:rFonts w:ascii="Arial" w:hAnsi="Arial" w:cs="Arial"/>
        </w:rPr>
      </w:pPr>
      <w:r>
        <w:rPr>
          <w:rFonts w:ascii="Arial" w:hAnsi="Arial" w:cs="Arial"/>
        </w:rPr>
        <w:t xml:space="preserve">      </w:t>
      </w:r>
      <w:r>
        <w:rPr>
          <w:rFonts w:ascii="Arial" w:hAnsi="Arial" w:cs="Arial"/>
        </w:rPr>
        <w:tab/>
        <w:t xml:space="preserve">     </w:t>
      </w:r>
      <w:r w:rsidRPr="00226E76">
        <w:rPr>
          <w:rFonts w:ascii="Arial" w:hAnsi="Arial" w:cs="Arial"/>
        </w:rPr>
        <w:t>0 – 2</w:t>
      </w:r>
      <w:r>
        <w:rPr>
          <w:rFonts w:ascii="Arial" w:hAnsi="Arial" w:cs="Arial"/>
        </w:rPr>
        <w:t xml:space="preserve">                   80 hours annually</w:t>
      </w:r>
    </w:p>
    <w:p w:rsidR="00927E04" w:rsidRDefault="00927E04" w:rsidP="00927E04">
      <w:pPr>
        <w:pStyle w:val="Footer"/>
        <w:tabs>
          <w:tab w:val="left" w:pos="2520"/>
        </w:tabs>
        <w:jc w:val="both"/>
        <w:rPr>
          <w:rFonts w:ascii="Arial" w:hAnsi="Arial" w:cs="Arial"/>
        </w:rPr>
      </w:pPr>
    </w:p>
    <w:p w:rsidR="00927E04" w:rsidRPr="00226E76" w:rsidRDefault="00927E04" w:rsidP="00927E04">
      <w:pPr>
        <w:pStyle w:val="Footer"/>
        <w:tabs>
          <w:tab w:val="left" w:pos="2520"/>
        </w:tabs>
        <w:jc w:val="both"/>
        <w:rPr>
          <w:rFonts w:ascii="Arial" w:hAnsi="Arial" w:cs="Arial"/>
        </w:rPr>
      </w:pPr>
      <w:r>
        <w:rPr>
          <w:rFonts w:ascii="Arial" w:hAnsi="Arial" w:cs="Arial"/>
        </w:rPr>
        <w:tab/>
        <w:t xml:space="preserve">     3 and over          </w:t>
      </w:r>
      <w:r>
        <w:rPr>
          <w:rFonts w:ascii="Arial" w:hAnsi="Arial" w:cs="Arial"/>
        </w:rPr>
        <w:tab/>
        <w:t xml:space="preserve"> 120 hours annually </w:t>
      </w:r>
    </w:p>
    <w:p w:rsidR="00927E04" w:rsidRPr="00226E76" w:rsidRDefault="00927E04" w:rsidP="00927E04">
      <w:pPr>
        <w:rPr>
          <w:rFonts w:ascii="Arial" w:hAnsi="Arial" w:cs="Arial"/>
        </w:rPr>
      </w:pPr>
    </w:p>
    <w:p w:rsidR="00927E04" w:rsidRDefault="00927E04" w:rsidP="00927E04">
      <w:pPr>
        <w:rPr>
          <w:rFonts w:ascii="Arial" w:hAnsi="Arial" w:cs="Arial"/>
        </w:rPr>
      </w:pPr>
      <w:r w:rsidRPr="00226E76">
        <w:rPr>
          <w:rFonts w:ascii="Arial" w:hAnsi="Arial" w:cs="Arial"/>
        </w:rPr>
        <w:t>Sick leave hours may be earned until it reaches 800 hours.</w:t>
      </w:r>
    </w:p>
    <w:p w:rsidR="00927E04" w:rsidRPr="00226E76" w:rsidRDefault="00927E04" w:rsidP="00927E04">
      <w:pPr>
        <w:rPr>
          <w:rFonts w:ascii="Arial" w:hAnsi="Arial" w:cs="Arial"/>
        </w:rPr>
      </w:pPr>
    </w:p>
    <w:p w:rsidR="00927E04" w:rsidRDefault="00927E04" w:rsidP="00927E04">
      <w:pPr>
        <w:rPr>
          <w:rFonts w:ascii="Arial" w:hAnsi="Arial" w:cs="Arial"/>
        </w:rPr>
      </w:pPr>
      <w:r w:rsidRPr="00226E76">
        <w:rPr>
          <w:rFonts w:ascii="Arial" w:hAnsi="Arial" w:cs="Arial"/>
        </w:rPr>
        <w:t>Additional hours may be granted at the discretion of the President.  Support staff may only draw upon sick-leave hours for hours that they were scheduled to work.  The President may request a statement from a physician certifying illness and/or inability to perform job functions.</w:t>
      </w:r>
    </w:p>
    <w:p w:rsidR="00927E04" w:rsidRPr="00226E76" w:rsidRDefault="00927E04" w:rsidP="00927E04">
      <w:pPr>
        <w:rPr>
          <w:rFonts w:ascii="Arial" w:hAnsi="Arial" w:cs="Arial"/>
          <w:strike/>
        </w:rPr>
      </w:pPr>
    </w:p>
    <w:p w:rsidR="00927E04" w:rsidRPr="00272C92" w:rsidRDefault="00927E04" w:rsidP="00927E04">
      <w:pPr>
        <w:pStyle w:val="BodyText2"/>
        <w:spacing w:after="0" w:line="240" w:lineRule="auto"/>
        <w:contextualSpacing/>
        <w:rPr>
          <w:rFonts w:ascii="Arial" w:hAnsi="Arial" w:cs="Arial"/>
        </w:rPr>
      </w:pPr>
      <w:r w:rsidRPr="00272C92">
        <w:rPr>
          <w:rFonts w:ascii="Arial" w:hAnsi="Arial" w:cs="Arial"/>
        </w:rPr>
        <w:t>Employees must not be eligible for workers’ compensation payments, social security disability payments, KPERS disability payments, or other disability insurance payments or assistance.</w:t>
      </w:r>
    </w:p>
    <w:p w:rsidR="00927E04" w:rsidRDefault="00927E04" w:rsidP="00927E04">
      <w:pPr>
        <w:pStyle w:val="BodyText2"/>
        <w:spacing w:after="0" w:line="240" w:lineRule="auto"/>
        <w:contextualSpacing/>
        <w:rPr>
          <w:rFonts w:ascii="Arial" w:hAnsi="Arial" w:cs="Arial"/>
        </w:rPr>
      </w:pPr>
    </w:p>
    <w:p w:rsidR="00927E04" w:rsidRDefault="00927E04" w:rsidP="00927E04">
      <w:pPr>
        <w:pStyle w:val="BodyText2"/>
        <w:spacing w:after="0" w:line="240" w:lineRule="auto"/>
        <w:contextualSpacing/>
        <w:rPr>
          <w:rFonts w:ascii="Arial" w:hAnsi="Arial" w:cs="Arial"/>
        </w:rPr>
      </w:pPr>
    </w:p>
    <w:p w:rsidR="00927E04" w:rsidRDefault="00927E04" w:rsidP="00927E04">
      <w:pPr>
        <w:pStyle w:val="Header"/>
        <w:ind w:right="360"/>
        <w:jc w:val="center"/>
        <w:rPr>
          <w:rFonts w:ascii="Arial" w:hAnsi="Arial" w:cs="Arial"/>
          <w:szCs w:val="24"/>
        </w:rPr>
      </w:pPr>
    </w:p>
    <w:p w:rsidR="00927E04" w:rsidRDefault="00927E04" w:rsidP="00927E04">
      <w:pPr>
        <w:pStyle w:val="Header"/>
        <w:ind w:right="360"/>
        <w:jc w:val="center"/>
        <w:rPr>
          <w:rFonts w:ascii="Arial" w:hAnsi="Arial" w:cs="Arial"/>
          <w:szCs w:val="24"/>
        </w:rPr>
      </w:pPr>
    </w:p>
    <w:p w:rsidR="00927E04" w:rsidRPr="00A11ACB" w:rsidRDefault="00927E04" w:rsidP="00927E04">
      <w:pPr>
        <w:pStyle w:val="Header"/>
        <w:ind w:right="360"/>
        <w:jc w:val="center"/>
        <w:rPr>
          <w:rFonts w:ascii="Arial" w:hAnsi="Arial" w:cs="Arial"/>
          <w:szCs w:val="24"/>
        </w:rPr>
      </w:pPr>
      <w:r w:rsidRPr="00A11ACB">
        <w:rPr>
          <w:rFonts w:ascii="Arial" w:hAnsi="Arial" w:cs="Arial"/>
          <w:szCs w:val="24"/>
        </w:rPr>
        <w:lastRenderedPageBreak/>
        <w:t>CLOUD COUNTY COMMUNITY COLLEGE</w:t>
      </w:r>
    </w:p>
    <w:p w:rsidR="00927E04" w:rsidRPr="00CC0476" w:rsidRDefault="00927E04" w:rsidP="00927E04">
      <w:pPr>
        <w:pStyle w:val="Header"/>
        <w:jc w:val="center"/>
        <w:rPr>
          <w:rFonts w:ascii="Arial" w:hAnsi="Arial" w:cs="Arial"/>
          <w:szCs w:val="24"/>
        </w:rPr>
      </w:pPr>
    </w:p>
    <w:p w:rsidR="00927E04" w:rsidRPr="00A11ACB" w:rsidRDefault="00927E04" w:rsidP="00927E04">
      <w:pPr>
        <w:pStyle w:val="Header"/>
        <w:pBdr>
          <w:top w:val="single" w:sz="4" w:space="1" w:color="auto"/>
          <w:bottom w:val="single" w:sz="4" w:space="2" w:color="auto"/>
        </w:pBdr>
        <w:tabs>
          <w:tab w:val="left" w:pos="7110"/>
        </w:tabs>
        <w:rPr>
          <w:rFonts w:ascii="Arial" w:hAnsi="Arial" w:cs="Arial"/>
          <w:szCs w:val="24"/>
        </w:rPr>
      </w:pPr>
      <w:r>
        <w:rPr>
          <w:rFonts w:ascii="Arial" w:hAnsi="Arial" w:cs="Arial"/>
          <w:szCs w:val="24"/>
        </w:rPr>
        <w:t>TOPIC:</w:t>
      </w:r>
      <w:r>
        <w:rPr>
          <w:rFonts w:ascii="Arial" w:hAnsi="Arial" w:cs="Arial"/>
          <w:szCs w:val="24"/>
        </w:rPr>
        <w:tab/>
      </w:r>
      <w:r>
        <w:rPr>
          <w:rFonts w:ascii="Arial" w:hAnsi="Arial" w:cs="Arial"/>
          <w:szCs w:val="24"/>
        </w:rPr>
        <w:tab/>
        <w:t xml:space="preserve"> </w:t>
      </w:r>
      <w:r w:rsidRPr="00A11ACB">
        <w:rPr>
          <w:rFonts w:ascii="Arial" w:hAnsi="Arial" w:cs="Arial"/>
          <w:szCs w:val="24"/>
        </w:rPr>
        <w:t xml:space="preserve">      Policy Number:</w:t>
      </w:r>
    </w:p>
    <w:p w:rsidR="00927E04" w:rsidRPr="00A11ACB" w:rsidRDefault="00927E04" w:rsidP="00927E04">
      <w:pPr>
        <w:pStyle w:val="Header"/>
        <w:pBdr>
          <w:top w:val="single" w:sz="4" w:space="1" w:color="auto"/>
          <w:bottom w:val="single" w:sz="4" w:space="2" w:color="auto"/>
        </w:pBdr>
        <w:tabs>
          <w:tab w:val="left" w:pos="1122"/>
          <w:tab w:val="left" w:pos="9360"/>
        </w:tabs>
        <w:rPr>
          <w:rFonts w:ascii="Arial" w:hAnsi="Arial" w:cs="Arial"/>
          <w:szCs w:val="24"/>
        </w:rPr>
      </w:pPr>
      <w:r w:rsidRPr="00A11ACB">
        <w:rPr>
          <w:rFonts w:ascii="Arial" w:hAnsi="Arial" w:cs="Arial"/>
          <w:szCs w:val="24"/>
        </w:rPr>
        <w:t xml:space="preserve"> </w:t>
      </w:r>
      <w:r w:rsidRPr="00A11ACB">
        <w:rPr>
          <w:rFonts w:ascii="Arial" w:hAnsi="Arial" w:cs="Arial"/>
          <w:szCs w:val="24"/>
        </w:rPr>
        <w:tab/>
      </w:r>
      <w:proofErr w:type="gramStart"/>
      <w:r>
        <w:rPr>
          <w:rFonts w:ascii="Arial" w:hAnsi="Arial" w:cs="Arial"/>
          <w:szCs w:val="24"/>
        </w:rPr>
        <w:t>Benefits  -</w:t>
      </w:r>
      <w:proofErr w:type="gramEnd"/>
      <w:r>
        <w:rPr>
          <w:rFonts w:ascii="Arial" w:hAnsi="Arial" w:cs="Arial"/>
          <w:szCs w:val="24"/>
        </w:rPr>
        <w:t xml:space="preserve">  Procedures</w:t>
      </w:r>
      <w:r>
        <w:rPr>
          <w:rFonts w:ascii="Arial" w:hAnsi="Arial" w:cs="Arial"/>
          <w:szCs w:val="24"/>
        </w:rPr>
        <w:tab/>
        <w:t xml:space="preserve">                                                                       SS4</w:t>
      </w:r>
    </w:p>
    <w:p w:rsidR="00927E04" w:rsidRPr="00CC0476" w:rsidRDefault="00927E04" w:rsidP="00927E04">
      <w:pPr>
        <w:pStyle w:val="Header"/>
        <w:ind w:right="360"/>
        <w:rPr>
          <w:rFonts w:ascii="Arial" w:hAnsi="Arial" w:cs="Arial"/>
          <w:szCs w:val="24"/>
        </w:rPr>
      </w:pPr>
    </w:p>
    <w:p w:rsidR="00927E04" w:rsidRDefault="00927E04" w:rsidP="00927E04">
      <w:pPr>
        <w:pStyle w:val="Header"/>
      </w:pPr>
    </w:p>
    <w:p w:rsidR="00927E04" w:rsidRPr="00272C92" w:rsidRDefault="00927E04" w:rsidP="00927E04">
      <w:pPr>
        <w:pStyle w:val="BodyText2"/>
        <w:spacing w:after="0" w:line="240" w:lineRule="auto"/>
        <w:contextualSpacing/>
        <w:rPr>
          <w:rFonts w:ascii="Arial" w:hAnsi="Arial" w:cs="Arial"/>
        </w:rPr>
      </w:pPr>
      <w:r w:rsidRPr="00272C92">
        <w:rPr>
          <w:rFonts w:ascii="Arial" w:hAnsi="Arial" w:cs="Arial"/>
        </w:rPr>
        <w:t>Family leave shall be granted each support staff employee in order to attend to the needs of ill family members to include spouse, children, legal dependents, siblings, parents, in-laws, grandparents, grandchildren, and a relative living in the employee’s household.  Family leave is to be taken from the employee’s paid sick-leave days and is not to exceed a total of 64 hours in the fiscal year.</w:t>
      </w:r>
    </w:p>
    <w:p w:rsidR="00927E04" w:rsidRPr="00272C92" w:rsidRDefault="00927E04" w:rsidP="00927E04">
      <w:pPr>
        <w:pStyle w:val="Header"/>
        <w:ind w:left="720"/>
        <w:contextualSpacing/>
        <w:rPr>
          <w:rFonts w:ascii="Arial" w:hAnsi="Arial" w:cs="Arial"/>
        </w:rPr>
      </w:pPr>
    </w:p>
    <w:p w:rsidR="00927E04" w:rsidRDefault="00927E04" w:rsidP="00927E04">
      <w:pPr>
        <w:pStyle w:val="BodyText2"/>
        <w:spacing w:after="0" w:line="240" w:lineRule="auto"/>
        <w:contextualSpacing/>
        <w:rPr>
          <w:rFonts w:ascii="Arial" w:hAnsi="Arial" w:cs="Arial"/>
        </w:rPr>
      </w:pPr>
      <w:r w:rsidRPr="00272C92">
        <w:rPr>
          <w:rFonts w:ascii="Arial" w:hAnsi="Arial" w:cs="Arial"/>
        </w:rPr>
        <w:t>A statement from a physician certifying illness may be required at the discretion of the President.</w:t>
      </w:r>
    </w:p>
    <w:p w:rsidR="00927E04" w:rsidRPr="00272C92" w:rsidRDefault="00927E04" w:rsidP="00927E04">
      <w:pPr>
        <w:pStyle w:val="BodyText2"/>
        <w:spacing w:after="0" w:line="240" w:lineRule="auto"/>
        <w:contextualSpacing/>
        <w:rPr>
          <w:rFonts w:ascii="Arial" w:hAnsi="Arial" w:cs="Arial"/>
        </w:rPr>
      </w:pPr>
    </w:p>
    <w:p w:rsidR="00927E04" w:rsidRPr="00226E76" w:rsidRDefault="00927E04" w:rsidP="00927E04">
      <w:pPr>
        <w:rPr>
          <w:rFonts w:ascii="Arial" w:hAnsi="Arial" w:cs="Arial"/>
          <w:b/>
          <w:u w:val="single"/>
        </w:rPr>
      </w:pPr>
      <w:r w:rsidRPr="00226E76">
        <w:rPr>
          <w:rFonts w:ascii="Arial" w:hAnsi="Arial" w:cs="Arial"/>
          <w:u w:val="single"/>
        </w:rPr>
        <w:t>Return to Duty.</w:t>
      </w:r>
      <w:r w:rsidRPr="00226E76">
        <w:rPr>
          <w:rFonts w:ascii="Arial" w:hAnsi="Arial" w:cs="Arial"/>
        </w:rPr>
        <w:t xml:space="preserve">  Support staff employees should, as soon as possible, notify administration of the date planned for return to duty.  A physician’s statement indicating ability to perform assigned duties may be required at the discretion of the President.</w:t>
      </w:r>
    </w:p>
    <w:p w:rsidR="00927E04" w:rsidRDefault="00927E04" w:rsidP="00927E04">
      <w:pPr>
        <w:pStyle w:val="Footer"/>
        <w:jc w:val="both"/>
        <w:rPr>
          <w:rFonts w:ascii="Arial" w:hAnsi="Arial" w:cs="Arial"/>
          <w:b/>
          <w:u w:val="single"/>
        </w:rPr>
      </w:pPr>
    </w:p>
    <w:p w:rsidR="00927E04" w:rsidRDefault="00927E04" w:rsidP="00927E04">
      <w:pPr>
        <w:pStyle w:val="Footer"/>
        <w:jc w:val="both"/>
        <w:rPr>
          <w:rFonts w:ascii="Arial" w:hAnsi="Arial" w:cs="Arial"/>
          <w:b/>
          <w:u w:val="single"/>
        </w:rPr>
      </w:pPr>
    </w:p>
    <w:p w:rsidR="00927E04" w:rsidRDefault="00927E04" w:rsidP="00927E04">
      <w:pPr>
        <w:pStyle w:val="Footer"/>
        <w:jc w:val="both"/>
        <w:rPr>
          <w:rFonts w:ascii="Arial" w:hAnsi="Arial" w:cs="Arial"/>
        </w:rPr>
      </w:pPr>
      <w:proofErr w:type="gramStart"/>
      <w:r w:rsidRPr="00272C92">
        <w:rPr>
          <w:rFonts w:ascii="Arial" w:hAnsi="Arial" w:cs="Arial"/>
          <w:b/>
          <w:u w:val="single"/>
        </w:rPr>
        <w:t>Family and Medical Leave.</w:t>
      </w:r>
      <w:proofErr w:type="gramEnd"/>
      <w:r w:rsidRPr="00272C92">
        <w:rPr>
          <w:rFonts w:ascii="Arial" w:hAnsi="Arial" w:cs="Arial"/>
        </w:rPr>
        <w:t xml:space="preserve">  See Policy C11.  </w:t>
      </w:r>
    </w:p>
    <w:p w:rsidR="00927E04" w:rsidRDefault="00927E04" w:rsidP="00927E04">
      <w:pPr>
        <w:pStyle w:val="Footer"/>
        <w:jc w:val="both"/>
        <w:rPr>
          <w:rFonts w:ascii="Arial" w:hAnsi="Arial" w:cs="Arial"/>
        </w:rPr>
      </w:pPr>
    </w:p>
    <w:p w:rsidR="00927E04" w:rsidRDefault="00927E04" w:rsidP="00927E04">
      <w:pPr>
        <w:pStyle w:val="Footer"/>
        <w:jc w:val="both"/>
        <w:rPr>
          <w:rFonts w:ascii="Arial" w:hAnsi="Arial" w:cs="Arial"/>
        </w:rPr>
      </w:pPr>
    </w:p>
    <w:p w:rsidR="00927E04" w:rsidRDefault="00927E04" w:rsidP="00927E04">
      <w:pPr>
        <w:pStyle w:val="Footer"/>
        <w:jc w:val="both"/>
        <w:rPr>
          <w:rFonts w:ascii="Arial" w:hAnsi="Arial" w:cs="Arial"/>
        </w:rPr>
      </w:pPr>
      <w:proofErr w:type="gramStart"/>
      <w:r w:rsidRPr="00272C92">
        <w:rPr>
          <w:rFonts w:ascii="Arial" w:hAnsi="Arial" w:cs="Arial"/>
          <w:b/>
          <w:u w:val="single"/>
        </w:rPr>
        <w:t>Maternity Leave.</w:t>
      </w:r>
      <w:proofErr w:type="gramEnd"/>
      <w:r w:rsidRPr="00272C92">
        <w:rPr>
          <w:rFonts w:ascii="Arial" w:hAnsi="Arial" w:cs="Arial"/>
        </w:rPr>
        <w:t xml:space="preserve">  </w:t>
      </w:r>
    </w:p>
    <w:p w:rsidR="00927E04" w:rsidRDefault="00927E04" w:rsidP="00927E04">
      <w:pPr>
        <w:pStyle w:val="Footer"/>
        <w:jc w:val="both"/>
        <w:rPr>
          <w:rFonts w:ascii="Arial" w:hAnsi="Arial" w:cs="Arial"/>
        </w:rPr>
      </w:pPr>
    </w:p>
    <w:p w:rsidR="00927E04" w:rsidRDefault="00927E04" w:rsidP="00927E04">
      <w:pPr>
        <w:pStyle w:val="Footer"/>
        <w:jc w:val="both"/>
        <w:rPr>
          <w:rFonts w:ascii="Arial" w:hAnsi="Arial" w:cs="Arial"/>
        </w:rPr>
      </w:pPr>
      <w:r w:rsidRPr="00272C92">
        <w:rPr>
          <w:rFonts w:ascii="Arial" w:hAnsi="Arial" w:cs="Arial"/>
        </w:rPr>
        <w:t xml:space="preserve">All events associated with pregnancy and childbirth </w:t>
      </w:r>
      <w:proofErr w:type="gramStart"/>
      <w:r w:rsidRPr="00272C92">
        <w:rPr>
          <w:rFonts w:ascii="Arial" w:hAnsi="Arial" w:cs="Arial"/>
        </w:rPr>
        <w:t>are</w:t>
      </w:r>
      <w:proofErr w:type="gramEnd"/>
      <w:r w:rsidRPr="00272C92">
        <w:rPr>
          <w:rFonts w:ascii="Arial" w:hAnsi="Arial" w:cs="Arial"/>
        </w:rPr>
        <w:t xml:space="preserve"> processed through the paid sick leave policy and/or the Family and Medical Leave Policy.</w:t>
      </w:r>
    </w:p>
    <w:p w:rsidR="00927E04" w:rsidRDefault="00927E04" w:rsidP="00927E04">
      <w:pPr>
        <w:pStyle w:val="Footer"/>
        <w:jc w:val="both"/>
        <w:rPr>
          <w:rFonts w:ascii="Arial" w:hAnsi="Arial" w:cs="Arial"/>
        </w:rPr>
      </w:pPr>
    </w:p>
    <w:p w:rsidR="00927E04" w:rsidRPr="00272C92" w:rsidRDefault="00927E04" w:rsidP="00927E04">
      <w:pPr>
        <w:pStyle w:val="Footer"/>
        <w:jc w:val="both"/>
        <w:rPr>
          <w:rFonts w:ascii="Arial" w:hAnsi="Arial" w:cs="Arial"/>
        </w:rPr>
      </w:pPr>
    </w:p>
    <w:p w:rsidR="00927E04" w:rsidRPr="00272C92" w:rsidRDefault="00927E04" w:rsidP="00927E04">
      <w:pPr>
        <w:pStyle w:val="Footer"/>
        <w:jc w:val="both"/>
        <w:rPr>
          <w:rFonts w:ascii="Arial" w:hAnsi="Arial" w:cs="Arial"/>
        </w:rPr>
      </w:pPr>
      <w:proofErr w:type="gramStart"/>
      <w:r w:rsidRPr="00272C92">
        <w:rPr>
          <w:rFonts w:ascii="Arial" w:hAnsi="Arial" w:cs="Arial"/>
          <w:b/>
          <w:u w:val="single"/>
        </w:rPr>
        <w:t>Tuition and Fee Benefit.</w:t>
      </w:r>
      <w:proofErr w:type="gramEnd"/>
      <w:r w:rsidRPr="00272C92">
        <w:rPr>
          <w:rFonts w:ascii="Arial" w:hAnsi="Arial" w:cs="Arial"/>
        </w:rPr>
        <w:t xml:space="preserve">  See </w:t>
      </w:r>
      <w:r>
        <w:rPr>
          <w:rFonts w:ascii="Arial" w:hAnsi="Arial" w:cs="Arial"/>
        </w:rPr>
        <w:t>P</w:t>
      </w:r>
      <w:r w:rsidRPr="00272C92">
        <w:rPr>
          <w:rFonts w:ascii="Arial" w:hAnsi="Arial" w:cs="Arial"/>
        </w:rPr>
        <w:t>olicy C14</w:t>
      </w:r>
      <w:r>
        <w:rPr>
          <w:rFonts w:ascii="Arial" w:hAnsi="Arial" w:cs="Arial"/>
        </w:rPr>
        <w:t>.</w:t>
      </w:r>
      <w:r w:rsidRPr="00272C92">
        <w:rPr>
          <w:rFonts w:ascii="Arial" w:hAnsi="Arial" w:cs="Arial"/>
        </w:rPr>
        <w:t xml:space="preserve"> </w:t>
      </w:r>
    </w:p>
    <w:p w:rsidR="00927E04" w:rsidRPr="00272C92" w:rsidRDefault="00927E04" w:rsidP="00927E04">
      <w:pPr>
        <w:pStyle w:val="Footer"/>
        <w:jc w:val="both"/>
        <w:rPr>
          <w:rFonts w:ascii="Arial" w:hAnsi="Arial" w:cs="Arial"/>
        </w:rPr>
      </w:pPr>
    </w:p>
    <w:p w:rsidR="00927E04" w:rsidRPr="00272C92" w:rsidRDefault="00927E04" w:rsidP="00927E04">
      <w:pPr>
        <w:pStyle w:val="Footer"/>
        <w:jc w:val="both"/>
        <w:rPr>
          <w:rFonts w:ascii="Arial" w:hAnsi="Arial" w:cs="Arial"/>
        </w:rPr>
      </w:pPr>
      <w:r w:rsidRPr="00272C92">
        <w:rPr>
          <w:rFonts w:ascii="Arial" w:hAnsi="Arial" w:cs="Arial"/>
        </w:rPr>
        <w:t xml:space="preserve">Although a full-time or regular part-time employee would be expected normally to enroll in courses outside of his/her working hours, a full-time or regular part-time employee may take a course during his/her working hours without loss of pay if: (1) the course is job-related; (2) the desired course is not offered outside of the employee’s working hours; and (3) the employee </w:t>
      </w:r>
      <w:r>
        <w:rPr>
          <w:rFonts w:ascii="Arial" w:hAnsi="Arial" w:cs="Arial"/>
        </w:rPr>
        <w:t xml:space="preserve">has secured </w:t>
      </w:r>
      <w:r w:rsidRPr="00272C92">
        <w:rPr>
          <w:rFonts w:ascii="Arial" w:hAnsi="Arial" w:cs="Arial"/>
        </w:rPr>
        <w:t>approval of his/her immediate supervisor.  An employee may not take more than five (5) semester credits during working hours at any given time.</w:t>
      </w:r>
    </w:p>
    <w:p w:rsidR="00927E04" w:rsidRPr="00272C92" w:rsidRDefault="00927E04" w:rsidP="00927E04">
      <w:pPr>
        <w:pStyle w:val="Footer"/>
        <w:jc w:val="both"/>
        <w:rPr>
          <w:rFonts w:ascii="Arial" w:hAnsi="Arial" w:cs="Arial"/>
        </w:rPr>
      </w:pPr>
    </w:p>
    <w:p w:rsidR="00927E04" w:rsidRPr="00272C92" w:rsidRDefault="00927E04" w:rsidP="00927E04">
      <w:pPr>
        <w:pStyle w:val="Footer"/>
        <w:jc w:val="both"/>
        <w:rPr>
          <w:rFonts w:ascii="Arial" w:hAnsi="Arial" w:cs="Arial"/>
        </w:rPr>
      </w:pPr>
      <w:r w:rsidRPr="00272C92">
        <w:rPr>
          <w:rFonts w:ascii="Arial" w:hAnsi="Arial" w:cs="Arial"/>
        </w:rPr>
        <w:t>Part-time employee may not enroll in courses during their scheduled working hours without loss of pay.</w:t>
      </w:r>
    </w:p>
    <w:p w:rsidR="00927E04" w:rsidRPr="00272C92" w:rsidRDefault="00927E04" w:rsidP="00927E04">
      <w:pPr>
        <w:pStyle w:val="Footer"/>
        <w:jc w:val="both"/>
        <w:rPr>
          <w:rFonts w:ascii="Arial" w:hAnsi="Arial" w:cs="Arial"/>
        </w:rPr>
      </w:pPr>
    </w:p>
    <w:p w:rsidR="00927E04" w:rsidRDefault="00927E04" w:rsidP="00927E04">
      <w:pPr>
        <w:pStyle w:val="Footer"/>
        <w:jc w:val="both"/>
        <w:rPr>
          <w:rFonts w:ascii="Arial" w:hAnsi="Arial" w:cs="Arial"/>
          <w:b/>
          <w:u w:val="single"/>
        </w:rPr>
      </w:pPr>
    </w:p>
    <w:p w:rsidR="00927E04" w:rsidRDefault="00927E04" w:rsidP="00927E04">
      <w:pPr>
        <w:pStyle w:val="Footer"/>
        <w:jc w:val="both"/>
        <w:rPr>
          <w:rFonts w:ascii="Arial" w:hAnsi="Arial" w:cs="Arial"/>
          <w:b/>
          <w:u w:val="single"/>
        </w:rPr>
      </w:pPr>
    </w:p>
    <w:p w:rsidR="00927E04" w:rsidRDefault="00927E04" w:rsidP="00927E04">
      <w:pPr>
        <w:pStyle w:val="Footer"/>
        <w:jc w:val="both"/>
        <w:rPr>
          <w:rFonts w:ascii="Arial" w:hAnsi="Arial" w:cs="Arial"/>
          <w:b/>
          <w:u w:val="single"/>
        </w:rPr>
      </w:pPr>
    </w:p>
    <w:p w:rsidR="00927E04" w:rsidRDefault="00927E04" w:rsidP="00927E04">
      <w:pPr>
        <w:pStyle w:val="Footer"/>
        <w:jc w:val="both"/>
        <w:rPr>
          <w:rFonts w:ascii="Arial" w:hAnsi="Arial" w:cs="Arial"/>
          <w:b/>
          <w:u w:val="single"/>
        </w:rPr>
      </w:pPr>
    </w:p>
    <w:p w:rsidR="00927E04" w:rsidRDefault="00927E04" w:rsidP="00927E04">
      <w:pPr>
        <w:pStyle w:val="Footer"/>
        <w:jc w:val="both"/>
        <w:rPr>
          <w:rFonts w:ascii="Arial" w:hAnsi="Arial" w:cs="Arial"/>
          <w:b/>
          <w:u w:val="single"/>
        </w:rPr>
      </w:pPr>
    </w:p>
    <w:p w:rsidR="00927E04" w:rsidRPr="00A11ACB" w:rsidRDefault="00927E04" w:rsidP="00927E04">
      <w:pPr>
        <w:pStyle w:val="Header"/>
        <w:ind w:right="360"/>
        <w:jc w:val="center"/>
        <w:rPr>
          <w:rFonts w:ascii="Arial" w:hAnsi="Arial" w:cs="Arial"/>
          <w:szCs w:val="24"/>
        </w:rPr>
      </w:pPr>
      <w:r w:rsidRPr="00A11ACB">
        <w:rPr>
          <w:rFonts w:ascii="Arial" w:hAnsi="Arial" w:cs="Arial"/>
          <w:szCs w:val="24"/>
        </w:rPr>
        <w:lastRenderedPageBreak/>
        <w:t>CLOUD COUNTY COMMUNITY COLLEGE</w:t>
      </w:r>
    </w:p>
    <w:p w:rsidR="00927E04" w:rsidRPr="00CC0476" w:rsidRDefault="00927E04" w:rsidP="00927E04">
      <w:pPr>
        <w:pStyle w:val="Header"/>
        <w:jc w:val="center"/>
        <w:rPr>
          <w:rFonts w:ascii="Arial" w:hAnsi="Arial" w:cs="Arial"/>
          <w:szCs w:val="24"/>
        </w:rPr>
      </w:pPr>
    </w:p>
    <w:p w:rsidR="00927E04" w:rsidRPr="00A11ACB" w:rsidRDefault="00927E04" w:rsidP="00927E04">
      <w:pPr>
        <w:pStyle w:val="Header"/>
        <w:pBdr>
          <w:top w:val="single" w:sz="4" w:space="1" w:color="auto"/>
          <w:bottom w:val="single" w:sz="4" w:space="2" w:color="auto"/>
        </w:pBdr>
        <w:tabs>
          <w:tab w:val="left" w:pos="7110"/>
        </w:tabs>
        <w:rPr>
          <w:rFonts w:ascii="Arial" w:hAnsi="Arial" w:cs="Arial"/>
          <w:szCs w:val="24"/>
        </w:rPr>
      </w:pPr>
      <w:r>
        <w:rPr>
          <w:rFonts w:ascii="Arial" w:hAnsi="Arial" w:cs="Arial"/>
          <w:szCs w:val="24"/>
        </w:rPr>
        <w:t>TOPIC:</w:t>
      </w:r>
      <w:r>
        <w:rPr>
          <w:rFonts w:ascii="Arial" w:hAnsi="Arial" w:cs="Arial"/>
          <w:szCs w:val="24"/>
        </w:rPr>
        <w:tab/>
      </w:r>
      <w:r>
        <w:rPr>
          <w:rFonts w:ascii="Arial" w:hAnsi="Arial" w:cs="Arial"/>
          <w:szCs w:val="24"/>
        </w:rPr>
        <w:tab/>
        <w:t xml:space="preserve"> </w:t>
      </w:r>
      <w:r w:rsidRPr="00A11ACB">
        <w:rPr>
          <w:rFonts w:ascii="Arial" w:hAnsi="Arial" w:cs="Arial"/>
          <w:szCs w:val="24"/>
        </w:rPr>
        <w:t xml:space="preserve">      Policy Number:</w:t>
      </w:r>
    </w:p>
    <w:p w:rsidR="00927E04" w:rsidRPr="00A11ACB" w:rsidRDefault="00927E04" w:rsidP="00927E04">
      <w:pPr>
        <w:pStyle w:val="Header"/>
        <w:pBdr>
          <w:top w:val="single" w:sz="4" w:space="1" w:color="auto"/>
          <w:bottom w:val="single" w:sz="4" w:space="2" w:color="auto"/>
        </w:pBdr>
        <w:tabs>
          <w:tab w:val="left" w:pos="1122"/>
          <w:tab w:val="left" w:pos="9360"/>
        </w:tabs>
        <w:rPr>
          <w:rFonts w:ascii="Arial" w:hAnsi="Arial" w:cs="Arial"/>
          <w:szCs w:val="24"/>
        </w:rPr>
      </w:pPr>
      <w:r w:rsidRPr="00A11ACB">
        <w:rPr>
          <w:rFonts w:ascii="Arial" w:hAnsi="Arial" w:cs="Arial"/>
          <w:szCs w:val="24"/>
        </w:rPr>
        <w:t xml:space="preserve"> </w:t>
      </w:r>
      <w:r w:rsidRPr="00A11ACB">
        <w:rPr>
          <w:rFonts w:ascii="Arial" w:hAnsi="Arial" w:cs="Arial"/>
          <w:szCs w:val="24"/>
        </w:rPr>
        <w:tab/>
      </w:r>
      <w:proofErr w:type="gramStart"/>
      <w:r>
        <w:rPr>
          <w:rFonts w:ascii="Arial" w:hAnsi="Arial" w:cs="Arial"/>
          <w:szCs w:val="24"/>
        </w:rPr>
        <w:t>Benefits  -</w:t>
      </w:r>
      <w:proofErr w:type="gramEnd"/>
      <w:r>
        <w:rPr>
          <w:rFonts w:ascii="Arial" w:hAnsi="Arial" w:cs="Arial"/>
          <w:szCs w:val="24"/>
        </w:rPr>
        <w:t xml:space="preserve">  Procedures</w:t>
      </w:r>
      <w:r>
        <w:rPr>
          <w:rFonts w:ascii="Arial" w:hAnsi="Arial" w:cs="Arial"/>
          <w:szCs w:val="24"/>
        </w:rPr>
        <w:tab/>
        <w:t xml:space="preserve">                                                                       SS4</w:t>
      </w:r>
    </w:p>
    <w:p w:rsidR="00927E04" w:rsidRPr="00CC0476" w:rsidRDefault="00927E04" w:rsidP="00927E04">
      <w:pPr>
        <w:pStyle w:val="Header"/>
        <w:ind w:right="360"/>
        <w:rPr>
          <w:rFonts w:ascii="Arial" w:hAnsi="Arial" w:cs="Arial"/>
          <w:szCs w:val="24"/>
        </w:rPr>
      </w:pPr>
    </w:p>
    <w:p w:rsidR="00927E04" w:rsidRDefault="00927E04" w:rsidP="00927E04">
      <w:pPr>
        <w:pStyle w:val="Header"/>
      </w:pPr>
    </w:p>
    <w:p w:rsidR="00927E04" w:rsidRPr="00272C92" w:rsidRDefault="00927E04" w:rsidP="00927E04">
      <w:pPr>
        <w:pStyle w:val="Footer"/>
        <w:jc w:val="both"/>
        <w:rPr>
          <w:rFonts w:ascii="Arial" w:hAnsi="Arial" w:cs="Arial"/>
        </w:rPr>
      </w:pPr>
      <w:r w:rsidRPr="00226E76">
        <w:rPr>
          <w:rFonts w:ascii="Arial" w:hAnsi="Arial" w:cs="Arial"/>
          <w:b/>
          <w:u w:val="single"/>
        </w:rPr>
        <w:t xml:space="preserve">Early </w:t>
      </w:r>
      <w:r>
        <w:rPr>
          <w:rFonts w:ascii="Arial" w:hAnsi="Arial" w:cs="Arial"/>
          <w:b/>
          <w:u w:val="single"/>
        </w:rPr>
        <w:t>Retirement</w:t>
      </w:r>
    </w:p>
    <w:p w:rsidR="00927E04" w:rsidRPr="00272C92" w:rsidRDefault="00927E04" w:rsidP="00927E04">
      <w:pPr>
        <w:pStyle w:val="Footer"/>
        <w:jc w:val="both"/>
        <w:rPr>
          <w:rFonts w:ascii="Arial" w:hAnsi="Arial" w:cs="Arial"/>
        </w:rPr>
      </w:pPr>
    </w:p>
    <w:p w:rsidR="00927E04" w:rsidRDefault="00927E04" w:rsidP="00927E04">
      <w:pPr>
        <w:pStyle w:val="Footer"/>
        <w:jc w:val="both"/>
        <w:rPr>
          <w:rFonts w:ascii="Arial" w:hAnsi="Arial" w:cs="Arial"/>
          <w:i/>
          <w:u w:val="single"/>
        </w:rPr>
      </w:pPr>
      <w:r w:rsidRPr="00272C92">
        <w:rPr>
          <w:rFonts w:ascii="Arial" w:hAnsi="Arial" w:cs="Arial"/>
          <w:i/>
          <w:u w:val="single"/>
        </w:rPr>
        <w:t>Tuition</w:t>
      </w:r>
    </w:p>
    <w:p w:rsidR="00927E04" w:rsidRPr="00272C92" w:rsidRDefault="00927E04" w:rsidP="00927E04">
      <w:pPr>
        <w:pStyle w:val="Footer"/>
        <w:jc w:val="both"/>
        <w:rPr>
          <w:rFonts w:ascii="Arial" w:hAnsi="Arial" w:cs="Arial"/>
          <w:i/>
          <w:u w:val="single"/>
        </w:rPr>
      </w:pPr>
    </w:p>
    <w:p w:rsidR="00927E04" w:rsidRPr="00272C92" w:rsidRDefault="00927E04" w:rsidP="00927E04">
      <w:pPr>
        <w:pStyle w:val="Footer"/>
        <w:jc w:val="both"/>
        <w:rPr>
          <w:rFonts w:ascii="Arial" w:hAnsi="Arial" w:cs="Arial"/>
        </w:rPr>
      </w:pPr>
      <w:r w:rsidRPr="00272C92">
        <w:rPr>
          <w:rFonts w:ascii="Arial" w:hAnsi="Arial" w:cs="Arial"/>
        </w:rPr>
        <w:t>Persons approved for retirement will be provided tuition and comprehensive fee benefit, including members of their immediate families as defined in policy C14.</w:t>
      </w:r>
    </w:p>
    <w:p w:rsidR="00927E04" w:rsidRPr="00272C92" w:rsidRDefault="00927E04" w:rsidP="00927E04">
      <w:pPr>
        <w:pStyle w:val="Footer"/>
        <w:jc w:val="both"/>
        <w:rPr>
          <w:rFonts w:ascii="Arial" w:hAnsi="Arial" w:cs="Arial"/>
        </w:rPr>
      </w:pPr>
    </w:p>
    <w:p w:rsidR="00927E04" w:rsidRDefault="00927E04" w:rsidP="00927E04">
      <w:pPr>
        <w:pStyle w:val="Footer"/>
        <w:jc w:val="both"/>
        <w:rPr>
          <w:rFonts w:ascii="Arial" w:hAnsi="Arial" w:cs="Arial"/>
          <w:i/>
          <w:u w:val="single"/>
        </w:rPr>
      </w:pPr>
      <w:r w:rsidRPr="00272C92">
        <w:rPr>
          <w:rFonts w:ascii="Arial" w:hAnsi="Arial" w:cs="Arial"/>
          <w:i/>
          <w:u w:val="single"/>
        </w:rPr>
        <w:t>Terms and Conditions</w:t>
      </w:r>
    </w:p>
    <w:p w:rsidR="00927E04" w:rsidRPr="00272C92" w:rsidRDefault="00927E04" w:rsidP="00927E04">
      <w:pPr>
        <w:pStyle w:val="Footer"/>
        <w:jc w:val="both"/>
        <w:rPr>
          <w:rFonts w:ascii="Arial" w:hAnsi="Arial" w:cs="Arial"/>
          <w:i/>
          <w:u w:val="single"/>
        </w:rPr>
      </w:pPr>
    </w:p>
    <w:p w:rsidR="00927E04" w:rsidRPr="00165324" w:rsidRDefault="00927E04" w:rsidP="00927E04">
      <w:pPr>
        <w:pStyle w:val="Footer"/>
        <w:numPr>
          <w:ilvl w:val="0"/>
          <w:numId w:val="14"/>
        </w:numPr>
        <w:tabs>
          <w:tab w:val="clear" w:pos="4680"/>
          <w:tab w:val="clear" w:pos="9360"/>
        </w:tabs>
        <w:jc w:val="both"/>
        <w:rPr>
          <w:rFonts w:ascii="Arial" w:hAnsi="Arial" w:cs="Arial"/>
          <w:strike/>
          <w:color w:val="C00000"/>
        </w:rPr>
      </w:pPr>
      <w:r w:rsidRPr="00272C92">
        <w:rPr>
          <w:rFonts w:ascii="Arial" w:hAnsi="Arial" w:cs="Arial"/>
        </w:rPr>
        <w:t xml:space="preserve">Each application for early retirement shall be given full consideration.  The Board of Trustees reserves the right to consider the financial status of the College, the operational needs of the College, and other relevant matters when considering the application.  </w:t>
      </w:r>
      <w:r w:rsidRPr="00165324">
        <w:rPr>
          <w:rFonts w:ascii="Arial" w:hAnsi="Arial" w:cs="Arial"/>
          <w:strike/>
          <w:color w:val="C00000"/>
        </w:rPr>
        <w:t>It is the intention of the Board of Trustees to grant early retirement if at all possible.</w:t>
      </w:r>
    </w:p>
    <w:p w:rsidR="00927E04" w:rsidRPr="00272C92" w:rsidRDefault="00927E04" w:rsidP="00927E04">
      <w:pPr>
        <w:pStyle w:val="Footer"/>
        <w:numPr>
          <w:ilvl w:val="0"/>
          <w:numId w:val="14"/>
        </w:numPr>
        <w:tabs>
          <w:tab w:val="clear" w:pos="4680"/>
          <w:tab w:val="clear" w:pos="9360"/>
        </w:tabs>
        <w:jc w:val="both"/>
        <w:rPr>
          <w:rFonts w:ascii="Arial" w:hAnsi="Arial" w:cs="Arial"/>
        </w:rPr>
      </w:pPr>
      <w:r w:rsidRPr="00272C92">
        <w:rPr>
          <w:rFonts w:ascii="Arial" w:hAnsi="Arial" w:cs="Arial"/>
        </w:rPr>
        <w:t>All early retirement benefits shall automatically terminate when the retiree reaches eligibility of Medicare.</w:t>
      </w:r>
    </w:p>
    <w:p w:rsidR="00927E04" w:rsidRPr="00272C92" w:rsidRDefault="00927E04" w:rsidP="00927E04">
      <w:pPr>
        <w:pStyle w:val="Footer"/>
        <w:numPr>
          <w:ilvl w:val="0"/>
          <w:numId w:val="14"/>
        </w:numPr>
        <w:tabs>
          <w:tab w:val="clear" w:pos="4680"/>
          <w:tab w:val="clear" w:pos="9360"/>
        </w:tabs>
        <w:jc w:val="both"/>
        <w:rPr>
          <w:rFonts w:ascii="Arial" w:hAnsi="Arial" w:cs="Arial"/>
        </w:rPr>
      </w:pPr>
      <w:r w:rsidRPr="00272C92">
        <w:rPr>
          <w:rFonts w:ascii="Arial" w:hAnsi="Arial" w:cs="Arial"/>
        </w:rPr>
        <w:t>A support staff employee who takes early retirement shall have the responsibility to keep the school informed of his or her current mailing address and telephone number.</w:t>
      </w:r>
    </w:p>
    <w:p w:rsidR="00927E04" w:rsidRPr="00272C92" w:rsidRDefault="00927E04" w:rsidP="00927E04">
      <w:pPr>
        <w:pStyle w:val="Footer"/>
        <w:numPr>
          <w:ilvl w:val="0"/>
          <w:numId w:val="14"/>
        </w:numPr>
        <w:tabs>
          <w:tab w:val="clear" w:pos="4680"/>
          <w:tab w:val="clear" w:pos="9360"/>
        </w:tabs>
        <w:jc w:val="both"/>
        <w:rPr>
          <w:rFonts w:ascii="Arial" w:hAnsi="Arial" w:cs="Arial"/>
        </w:rPr>
      </w:pPr>
      <w:r w:rsidRPr="00272C92">
        <w:rPr>
          <w:rFonts w:ascii="Arial" w:hAnsi="Arial" w:cs="Arial"/>
        </w:rPr>
        <w:t>Death of the retiree prior to the date of retirement nullifies the responsibility of the Board of Trustees.</w:t>
      </w:r>
    </w:p>
    <w:p w:rsidR="00927E04" w:rsidRPr="00C97D81" w:rsidRDefault="00927E04" w:rsidP="00927E04">
      <w:pPr>
        <w:pStyle w:val="Footer"/>
        <w:numPr>
          <w:ilvl w:val="0"/>
          <w:numId w:val="14"/>
        </w:numPr>
        <w:tabs>
          <w:tab w:val="clear" w:pos="4680"/>
          <w:tab w:val="clear" w:pos="9360"/>
        </w:tabs>
        <w:jc w:val="both"/>
        <w:rPr>
          <w:rFonts w:ascii="Arial" w:hAnsi="Arial" w:cs="Arial"/>
        </w:rPr>
      </w:pPr>
      <w:r w:rsidRPr="00272C92">
        <w:rPr>
          <w:rFonts w:ascii="Arial" w:hAnsi="Arial" w:cs="Arial"/>
        </w:rPr>
        <w:t>The early retiree shall receive a single cash award of 30 percent of their current fiscal year income.</w:t>
      </w:r>
      <w:r>
        <w:rPr>
          <w:rFonts w:ascii="Arial" w:hAnsi="Arial" w:cs="Arial"/>
        </w:rPr>
        <w:t xml:space="preserve">  </w:t>
      </w:r>
      <w:r w:rsidRPr="00C97D81">
        <w:rPr>
          <w:rFonts w:ascii="Arial" w:hAnsi="Arial" w:cs="Arial"/>
        </w:rPr>
        <w:t>The cash award may be taken in one lump sum or in equal payments as worked out between the early retiree and the College.  The Board will continue any payments due if death of the retiree occurs following the date of retirement and if the total of the cash award has not been paid.</w:t>
      </w:r>
    </w:p>
    <w:p w:rsidR="00927E04" w:rsidRPr="00272C92" w:rsidRDefault="00927E04" w:rsidP="00927E04">
      <w:pPr>
        <w:pStyle w:val="Footer"/>
        <w:numPr>
          <w:ilvl w:val="0"/>
          <w:numId w:val="14"/>
        </w:numPr>
        <w:tabs>
          <w:tab w:val="clear" w:pos="4680"/>
          <w:tab w:val="clear" w:pos="9360"/>
        </w:tabs>
        <w:jc w:val="both"/>
        <w:rPr>
          <w:rFonts w:ascii="Arial" w:hAnsi="Arial" w:cs="Arial"/>
        </w:rPr>
      </w:pPr>
      <w:r w:rsidRPr="00272C92">
        <w:rPr>
          <w:rFonts w:ascii="Arial" w:hAnsi="Arial" w:cs="Arial"/>
        </w:rPr>
        <w:t>If any provision of this early retirement plan is determined to be in violation of federal or state regulations, that part of the plan shall terminate.</w:t>
      </w:r>
    </w:p>
    <w:p w:rsidR="00927E04" w:rsidRPr="00272C92" w:rsidRDefault="00927E04" w:rsidP="00927E04">
      <w:pPr>
        <w:pStyle w:val="Footer"/>
        <w:jc w:val="both"/>
        <w:rPr>
          <w:rFonts w:ascii="Arial" w:hAnsi="Arial" w:cs="Arial"/>
        </w:rPr>
      </w:pPr>
    </w:p>
    <w:p w:rsidR="00927E04" w:rsidRDefault="00927E04" w:rsidP="00927E04">
      <w:pPr>
        <w:pStyle w:val="Footer"/>
        <w:jc w:val="both"/>
        <w:rPr>
          <w:rFonts w:ascii="Arial" w:hAnsi="Arial" w:cs="Arial"/>
        </w:rPr>
      </w:pPr>
      <w:r w:rsidRPr="00272C92">
        <w:rPr>
          <w:rFonts w:ascii="Arial" w:hAnsi="Arial" w:cs="Arial"/>
        </w:rPr>
        <w:t>A support staff employee is eligible for early retirement if such employee:</w:t>
      </w:r>
    </w:p>
    <w:p w:rsidR="00927E04" w:rsidRPr="00272C92" w:rsidRDefault="00927E04" w:rsidP="00927E04">
      <w:pPr>
        <w:pStyle w:val="Footer"/>
        <w:jc w:val="both"/>
        <w:rPr>
          <w:rFonts w:ascii="Arial" w:hAnsi="Arial" w:cs="Arial"/>
        </w:rPr>
      </w:pPr>
    </w:p>
    <w:p w:rsidR="00927E04" w:rsidRPr="00272C92" w:rsidRDefault="00927E04" w:rsidP="00927E04">
      <w:pPr>
        <w:pStyle w:val="Footer"/>
        <w:numPr>
          <w:ilvl w:val="0"/>
          <w:numId w:val="15"/>
        </w:numPr>
        <w:tabs>
          <w:tab w:val="clear" w:pos="4680"/>
          <w:tab w:val="clear" w:pos="9360"/>
        </w:tabs>
        <w:jc w:val="both"/>
        <w:rPr>
          <w:rFonts w:ascii="Arial" w:hAnsi="Arial" w:cs="Arial"/>
        </w:rPr>
      </w:pPr>
      <w:r w:rsidRPr="00272C92">
        <w:rPr>
          <w:rFonts w:ascii="Arial" w:hAnsi="Arial" w:cs="Arial"/>
        </w:rPr>
        <w:t>Is currently a full-time or eligible regular part-time support staff employee of the College;</w:t>
      </w:r>
    </w:p>
    <w:p w:rsidR="00927E04" w:rsidRPr="00272C92" w:rsidRDefault="00927E04" w:rsidP="00927E04">
      <w:pPr>
        <w:pStyle w:val="Footer"/>
        <w:numPr>
          <w:ilvl w:val="0"/>
          <w:numId w:val="15"/>
        </w:numPr>
        <w:tabs>
          <w:tab w:val="clear" w:pos="4680"/>
          <w:tab w:val="clear" w:pos="9360"/>
        </w:tabs>
        <w:jc w:val="both"/>
        <w:rPr>
          <w:rFonts w:ascii="Arial" w:hAnsi="Arial" w:cs="Arial"/>
        </w:rPr>
      </w:pPr>
      <w:r w:rsidRPr="00226E76">
        <w:rPr>
          <w:rFonts w:ascii="Arial" w:hAnsi="Arial" w:cs="Arial"/>
        </w:rPr>
        <w:t xml:space="preserve">Is not less than 60 years of age </w:t>
      </w:r>
      <w:r>
        <w:rPr>
          <w:rFonts w:ascii="Arial" w:hAnsi="Arial" w:cs="Arial"/>
        </w:rPr>
        <w:t>and has 15 years or</w:t>
      </w:r>
      <w:r w:rsidRPr="00272C92">
        <w:rPr>
          <w:rFonts w:ascii="Arial" w:hAnsi="Arial" w:cs="Arial"/>
        </w:rPr>
        <w:t xml:space="preserve"> more of full-time or regular part-time employment service with the College; and</w:t>
      </w:r>
    </w:p>
    <w:p w:rsidR="00927E04" w:rsidRPr="00272C92" w:rsidRDefault="00927E04" w:rsidP="00927E04">
      <w:pPr>
        <w:pStyle w:val="Footer"/>
        <w:numPr>
          <w:ilvl w:val="0"/>
          <w:numId w:val="15"/>
        </w:numPr>
        <w:tabs>
          <w:tab w:val="clear" w:pos="4680"/>
          <w:tab w:val="clear" w:pos="9360"/>
        </w:tabs>
        <w:jc w:val="both"/>
        <w:rPr>
          <w:rFonts w:ascii="Arial" w:hAnsi="Arial" w:cs="Arial"/>
        </w:rPr>
      </w:pPr>
      <w:r>
        <w:rPr>
          <w:rFonts w:ascii="Arial" w:hAnsi="Arial" w:cs="Arial"/>
        </w:rPr>
        <w:t>Has 20 years or</w:t>
      </w:r>
      <w:r w:rsidRPr="00272C92">
        <w:rPr>
          <w:rFonts w:ascii="Arial" w:hAnsi="Arial" w:cs="Arial"/>
        </w:rPr>
        <w:t xml:space="preserve"> more service credit recognized by the Kansas Public Employees Retirement System (KPERS).</w:t>
      </w:r>
    </w:p>
    <w:p w:rsidR="00927E04" w:rsidRPr="00272C92" w:rsidRDefault="00927E04" w:rsidP="00927E04">
      <w:pPr>
        <w:pStyle w:val="Footer"/>
        <w:jc w:val="both"/>
        <w:rPr>
          <w:rFonts w:ascii="Arial" w:hAnsi="Arial" w:cs="Arial"/>
        </w:rPr>
      </w:pPr>
    </w:p>
    <w:p w:rsidR="00927E04" w:rsidRDefault="00927E04" w:rsidP="00927E04">
      <w:pPr>
        <w:pStyle w:val="Footer"/>
        <w:jc w:val="both"/>
        <w:rPr>
          <w:rFonts w:ascii="Arial" w:hAnsi="Arial" w:cs="Arial"/>
          <w:i/>
          <w:u w:val="single"/>
        </w:rPr>
      </w:pPr>
    </w:p>
    <w:p w:rsidR="00927E04" w:rsidRDefault="00927E04" w:rsidP="00927E04">
      <w:pPr>
        <w:pStyle w:val="Footer"/>
        <w:jc w:val="both"/>
        <w:rPr>
          <w:rFonts w:ascii="Arial" w:hAnsi="Arial" w:cs="Arial"/>
          <w:i/>
          <w:u w:val="single"/>
        </w:rPr>
      </w:pPr>
    </w:p>
    <w:p w:rsidR="00927E04" w:rsidRPr="00A11ACB" w:rsidRDefault="00927E04" w:rsidP="00927E04">
      <w:pPr>
        <w:pStyle w:val="Header"/>
        <w:ind w:right="360"/>
        <w:jc w:val="center"/>
        <w:rPr>
          <w:rFonts w:ascii="Arial" w:hAnsi="Arial" w:cs="Arial"/>
          <w:szCs w:val="24"/>
        </w:rPr>
      </w:pPr>
      <w:r w:rsidRPr="00A11ACB">
        <w:rPr>
          <w:rFonts w:ascii="Arial" w:hAnsi="Arial" w:cs="Arial"/>
          <w:szCs w:val="24"/>
        </w:rPr>
        <w:lastRenderedPageBreak/>
        <w:t>CLOUD COUNTY COMMUNITY COLLEGE</w:t>
      </w:r>
    </w:p>
    <w:p w:rsidR="00927E04" w:rsidRPr="00CC0476" w:rsidRDefault="00927E04" w:rsidP="00927E04">
      <w:pPr>
        <w:pStyle w:val="Header"/>
        <w:jc w:val="center"/>
        <w:rPr>
          <w:rFonts w:ascii="Arial" w:hAnsi="Arial" w:cs="Arial"/>
          <w:szCs w:val="24"/>
        </w:rPr>
      </w:pPr>
    </w:p>
    <w:p w:rsidR="00927E04" w:rsidRPr="00A11ACB" w:rsidRDefault="00927E04" w:rsidP="00927E04">
      <w:pPr>
        <w:pStyle w:val="Header"/>
        <w:pBdr>
          <w:top w:val="single" w:sz="4" w:space="1" w:color="auto"/>
          <w:bottom w:val="single" w:sz="4" w:space="2" w:color="auto"/>
        </w:pBdr>
        <w:tabs>
          <w:tab w:val="left" w:pos="7110"/>
        </w:tabs>
        <w:rPr>
          <w:rFonts w:ascii="Arial" w:hAnsi="Arial" w:cs="Arial"/>
          <w:szCs w:val="24"/>
        </w:rPr>
      </w:pPr>
      <w:r>
        <w:rPr>
          <w:rFonts w:ascii="Arial" w:hAnsi="Arial" w:cs="Arial"/>
          <w:szCs w:val="24"/>
        </w:rPr>
        <w:t>TOPIC:</w:t>
      </w:r>
      <w:r>
        <w:rPr>
          <w:rFonts w:ascii="Arial" w:hAnsi="Arial" w:cs="Arial"/>
          <w:szCs w:val="24"/>
        </w:rPr>
        <w:tab/>
      </w:r>
      <w:r>
        <w:rPr>
          <w:rFonts w:ascii="Arial" w:hAnsi="Arial" w:cs="Arial"/>
          <w:szCs w:val="24"/>
        </w:rPr>
        <w:tab/>
        <w:t xml:space="preserve"> </w:t>
      </w:r>
      <w:r w:rsidRPr="00A11ACB">
        <w:rPr>
          <w:rFonts w:ascii="Arial" w:hAnsi="Arial" w:cs="Arial"/>
          <w:szCs w:val="24"/>
        </w:rPr>
        <w:t xml:space="preserve">      Policy Number:</w:t>
      </w:r>
    </w:p>
    <w:p w:rsidR="00927E04" w:rsidRPr="00A11ACB" w:rsidRDefault="00927E04" w:rsidP="00927E04">
      <w:pPr>
        <w:pStyle w:val="Header"/>
        <w:pBdr>
          <w:top w:val="single" w:sz="4" w:space="1" w:color="auto"/>
          <w:bottom w:val="single" w:sz="4" w:space="2" w:color="auto"/>
        </w:pBdr>
        <w:tabs>
          <w:tab w:val="left" w:pos="1122"/>
          <w:tab w:val="left" w:pos="9360"/>
        </w:tabs>
        <w:rPr>
          <w:rFonts w:ascii="Arial" w:hAnsi="Arial" w:cs="Arial"/>
          <w:szCs w:val="24"/>
        </w:rPr>
      </w:pPr>
      <w:r w:rsidRPr="00A11ACB">
        <w:rPr>
          <w:rFonts w:ascii="Arial" w:hAnsi="Arial" w:cs="Arial"/>
          <w:szCs w:val="24"/>
        </w:rPr>
        <w:t xml:space="preserve"> </w:t>
      </w:r>
      <w:r w:rsidRPr="00A11ACB">
        <w:rPr>
          <w:rFonts w:ascii="Arial" w:hAnsi="Arial" w:cs="Arial"/>
          <w:szCs w:val="24"/>
        </w:rPr>
        <w:tab/>
      </w:r>
      <w:proofErr w:type="gramStart"/>
      <w:r>
        <w:rPr>
          <w:rFonts w:ascii="Arial" w:hAnsi="Arial" w:cs="Arial"/>
          <w:szCs w:val="24"/>
        </w:rPr>
        <w:t>Benefits  -</w:t>
      </w:r>
      <w:proofErr w:type="gramEnd"/>
      <w:r>
        <w:rPr>
          <w:rFonts w:ascii="Arial" w:hAnsi="Arial" w:cs="Arial"/>
          <w:szCs w:val="24"/>
        </w:rPr>
        <w:t xml:space="preserve">  Procedures</w:t>
      </w:r>
      <w:r>
        <w:rPr>
          <w:rFonts w:ascii="Arial" w:hAnsi="Arial" w:cs="Arial"/>
          <w:szCs w:val="24"/>
        </w:rPr>
        <w:tab/>
        <w:t xml:space="preserve">                                                                       SS4</w:t>
      </w:r>
    </w:p>
    <w:p w:rsidR="00927E04" w:rsidRPr="00CC0476" w:rsidRDefault="00927E04" w:rsidP="00927E04">
      <w:pPr>
        <w:pStyle w:val="Header"/>
        <w:ind w:right="360"/>
        <w:rPr>
          <w:rFonts w:ascii="Arial" w:hAnsi="Arial" w:cs="Arial"/>
          <w:szCs w:val="24"/>
        </w:rPr>
      </w:pPr>
    </w:p>
    <w:p w:rsidR="00927E04" w:rsidRDefault="00927E04" w:rsidP="00927E04">
      <w:pPr>
        <w:pStyle w:val="Header"/>
      </w:pPr>
    </w:p>
    <w:p w:rsidR="00927E04" w:rsidRDefault="00927E04" w:rsidP="00927E04">
      <w:pPr>
        <w:pStyle w:val="Footer"/>
        <w:jc w:val="both"/>
        <w:rPr>
          <w:rFonts w:ascii="Arial" w:hAnsi="Arial" w:cs="Arial"/>
          <w:i/>
          <w:u w:val="single"/>
        </w:rPr>
      </w:pPr>
      <w:r w:rsidRPr="00272C92">
        <w:rPr>
          <w:rFonts w:ascii="Arial" w:hAnsi="Arial" w:cs="Arial"/>
          <w:i/>
          <w:u w:val="single"/>
        </w:rPr>
        <w:t>Application</w:t>
      </w:r>
    </w:p>
    <w:p w:rsidR="00927E04" w:rsidRPr="00272C92" w:rsidRDefault="00927E04" w:rsidP="00927E04">
      <w:pPr>
        <w:pStyle w:val="Footer"/>
        <w:jc w:val="both"/>
        <w:rPr>
          <w:rFonts w:ascii="Arial" w:hAnsi="Arial" w:cs="Arial"/>
          <w:i/>
          <w:u w:val="single"/>
        </w:rPr>
      </w:pPr>
    </w:p>
    <w:p w:rsidR="00927E04" w:rsidRDefault="00927E04" w:rsidP="00927E04">
      <w:pPr>
        <w:pStyle w:val="Footer"/>
        <w:jc w:val="both"/>
        <w:rPr>
          <w:rFonts w:ascii="Arial" w:hAnsi="Arial" w:cs="Arial"/>
        </w:rPr>
      </w:pPr>
      <w:r w:rsidRPr="00272C92">
        <w:rPr>
          <w:rFonts w:ascii="Arial" w:hAnsi="Arial" w:cs="Arial"/>
        </w:rPr>
        <w:t>An eligible support staff employee may apply for early retirement by giving written notice to the Vice President for Administrative Services and his/her supervisor.  Such written notice shall be submitted by April 1 preceding the anticipated retirement date and shall include the following:</w:t>
      </w:r>
    </w:p>
    <w:p w:rsidR="00927E04" w:rsidRPr="00272C92" w:rsidRDefault="00927E04" w:rsidP="00927E04">
      <w:pPr>
        <w:pStyle w:val="Footer"/>
        <w:jc w:val="both"/>
        <w:rPr>
          <w:rFonts w:ascii="Arial" w:hAnsi="Arial" w:cs="Arial"/>
        </w:rPr>
      </w:pPr>
    </w:p>
    <w:p w:rsidR="00927E04" w:rsidRPr="00272C92" w:rsidRDefault="00927E04" w:rsidP="00927E04">
      <w:pPr>
        <w:pStyle w:val="Footer"/>
        <w:numPr>
          <w:ilvl w:val="0"/>
          <w:numId w:val="16"/>
        </w:numPr>
        <w:tabs>
          <w:tab w:val="clear" w:pos="4680"/>
          <w:tab w:val="clear" w:pos="9360"/>
        </w:tabs>
        <w:jc w:val="both"/>
        <w:rPr>
          <w:rFonts w:ascii="Arial" w:hAnsi="Arial" w:cs="Arial"/>
        </w:rPr>
      </w:pPr>
      <w:r w:rsidRPr="00272C92">
        <w:rPr>
          <w:rFonts w:ascii="Arial" w:hAnsi="Arial" w:cs="Arial"/>
        </w:rPr>
        <w:t>A statement of the applicant’s desire to take early retirement;</w:t>
      </w:r>
    </w:p>
    <w:p w:rsidR="00927E04" w:rsidRPr="00272C92" w:rsidRDefault="00927E04" w:rsidP="00927E04">
      <w:pPr>
        <w:pStyle w:val="Footer"/>
        <w:numPr>
          <w:ilvl w:val="0"/>
          <w:numId w:val="16"/>
        </w:numPr>
        <w:tabs>
          <w:tab w:val="clear" w:pos="4680"/>
          <w:tab w:val="clear" w:pos="9360"/>
        </w:tabs>
        <w:jc w:val="both"/>
        <w:rPr>
          <w:rFonts w:ascii="Arial" w:hAnsi="Arial" w:cs="Arial"/>
        </w:rPr>
      </w:pPr>
      <w:r w:rsidRPr="00272C92">
        <w:rPr>
          <w:rFonts w:ascii="Arial" w:hAnsi="Arial" w:cs="Arial"/>
        </w:rPr>
        <w:t>The anticipated date of retirement;</w:t>
      </w:r>
    </w:p>
    <w:p w:rsidR="00927E04" w:rsidRPr="00272C92" w:rsidRDefault="00927E04" w:rsidP="00927E04">
      <w:pPr>
        <w:pStyle w:val="Footer"/>
        <w:numPr>
          <w:ilvl w:val="0"/>
          <w:numId w:val="16"/>
        </w:numPr>
        <w:tabs>
          <w:tab w:val="clear" w:pos="4680"/>
          <w:tab w:val="clear" w:pos="9360"/>
        </w:tabs>
        <w:jc w:val="both"/>
        <w:rPr>
          <w:rFonts w:ascii="Arial" w:hAnsi="Arial" w:cs="Arial"/>
        </w:rPr>
      </w:pPr>
      <w:r w:rsidRPr="00272C92">
        <w:rPr>
          <w:rFonts w:ascii="Arial" w:hAnsi="Arial" w:cs="Arial"/>
        </w:rPr>
        <w:t>Birthdate and age on the date of retirement;</w:t>
      </w:r>
    </w:p>
    <w:p w:rsidR="00927E04" w:rsidRPr="00272C92" w:rsidRDefault="00927E04" w:rsidP="00927E04">
      <w:pPr>
        <w:pStyle w:val="Footer"/>
        <w:numPr>
          <w:ilvl w:val="0"/>
          <w:numId w:val="16"/>
        </w:numPr>
        <w:tabs>
          <w:tab w:val="clear" w:pos="4680"/>
          <w:tab w:val="clear" w:pos="9360"/>
        </w:tabs>
        <w:jc w:val="both"/>
        <w:rPr>
          <w:rFonts w:ascii="Arial" w:hAnsi="Arial" w:cs="Arial"/>
        </w:rPr>
      </w:pPr>
      <w:r w:rsidRPr="00272C92">
        <w:rPr>
          <w:rFonts w:ascii="Arial" w:hAnsi="Arial" w:cs="Arial"/>
        </w:rPr>
        <w:t>Years employed at the College;</w:t>
      </w:r>
    </w:p>
    <w:p w:rsidR="00927E04" w:rsidRPr="00272C92" w:rsidRDefault="00927E04" w:rsidP="00927E04">
      <w:pPr>
        <w:pStyle w:val="Footer"/>
        <w:numPr>
          <w:ilvl w:val="0"/>
          <w:numId w:val="16"/>
        </w:numPr>
        <w:tabs>
          <w:tab w:val="clear" w:pos="4680"/>
          <w:tab w:val="clear" w:pos="9360"/>
        </w:tabs>
        <w:jc w:val="both"/>
        <w:rPr>
          <w:rFonts w:ascii="Arial" w:hAnsi="Arial" w:cs="Arial"/>
        </w:rPr>
      </w:pPr>
      <w:r w:rsidRPr="00272C92">
        <w:rPr>
          <w:rFonts w:ascii="Arial" w:hAnsi="Arial" w:cs="Arial"/>
        </w:rPr>
        <w:t>Current annual salary; and</w:t>
      </w:r>
    </w:p>
    <w:p w:rsidR="00927E04" w:rsidRPr="00272C92" w:rsidRDefault="00927E04" w:rsidP="00927E04">
      <w:pPr>
        <w:pStyle w:val="Footer"/>
        <w:numPr>
          <w:ilvl w:val="0"/>
          <w:numId w:val="16"/>
        </w:numPr>
        <w:tabs>
          <w:tab w:val="clear" w:pos="4680"/>
          <w:tab w:val="clear" w:pos="9360"/>
        </w:tabs>
        <w:jc w:val="both"/>
        <w:rPr>
          <w:rFonts w:ascii="Arial" w:hAnsi="Arial" w:cs="Arial"/>
        </w:rPr>
      </w:pPr>
      <w:r w:rsidRPr="00272C92">
        <w:rPr>
          <w:rFonts w:ascii="Arial" w:hAnsi="Arial" w:cs="Arial"/>
        </w:rPr>
        <w:t>The desired method of payment.</w:t>
      </w:r>
    </w:p>
    <w:p w:rsidR="00927E04" w:rsidRPr="00272C92" w:rsidRDefault="00927E04" w:rsidP="00927E04">
      <w:pPr>
        <w:pStyle w:val="Footer"/>
        <w:jc w:val="both"/>
        <w:rPr>
          <w:rFonts w:ascii="Arial" w:hAnsi="Arial" w:cs="Arial"/>
        </w:rPr>
      </w:pPr>
    </w:p>
    <w:p w:rsidR="00927E04" w:rsidRDefault="00927E04" w:rsidP="00927E04">
      <w:pPr>
        <w:pStyle w:val="Footer"/>
        <w:jc w:val="both"/>
        <w:rPr>
          <w:rFonts w:ascii="Arial" w:hAnsi="Arial" w:cs="Arial"/>
        </w:rPr>
      </w:pPr>
      <w:r w:rsidRPr="00272C92">
        <w:rPr>
          <w:rFonts w:ascii="Arial" w:hAnsi="Arial" w:cs="Arial"/>
        </w:rPr>
        <w:t>Following final action on any application for early retirement, the Vice President for Administrative Services or supervisor shall notify the support staff employee in writing within one month if the Board approved or disapproved the early retirement, and, if approved:</w:t>
      </w:r>
    </w:p>
    <w:p w:rsidR="00927E04" w:rsidRPr="00272C92" w:rsidRDefault="00927E04" w:rsidP="00927E04">
      <w:pPr>
        <w:pStyle w:val="Footer"/>
        <w:jc w:val="both"/>
        <w:rPr>
          <w:rFonts w:ascii="Arial" w:hAnsi="Arial" w:cs="Arial"/>
        </w:rPr>
      </w:pPr>
    </w:p>
    <w:p w:rsidR="00927E04" w:rsidRPr="00272C92" w:rsidRDefault="00927E04" w:rsidP="00927E04">
      <w:pPr>
        <w:pStyle w:val="Footer"/>
        <w:numPr>
          <w:ilvl w:val="0"/>
          <w:numId w:val="17"/>
        </w:numPr>
        <w:tabs>
          <w:tab w:val="clear" w:pos="4680"/>
          <w:tab w:val="clear" w:pos="9360"/>
        </w:tabs>
        <w:jc w:val="both"/>
        <w:rPr>
          <w:rFonts w:ascii="Arial" w:hAnsi="Arial" w:cs="Arial"/>
        </w:rPr>
      </w:pPr>
      <w:r w:rsidRPr="00272C92">
        <w:rPr>
          <w:rFonts w:ascii="Arial" w:hAnsi="Arial" w:cs="Arial"/>
        </w:rPr>
        <w:t xml:space="preserve">The final disposition date; and </w:t>
      </w:r>
    </w:p>
    <w:p w:rsidR="00927E04" w:rsidRPr="00272C92" w:rsidRDefault="00927E04" w:rsidP="00927E04">
      <w:pPr>
        <w:pStyle w:val="Footer"/>
        <w:numPr>
          <w:ilvl w:val="0"/>
          <w:numId w:val="17"/>
        </w:numPr>
        <w:tabs>
          <w:tab w:val="clear" w:pos="4680"/>
          <w:tab w:val="clear" w:pos="9360"/>
        </w:tabs>
        <w:jc w:val="both"/>
        <w:rPr>
          <w:rFonts w:ascii="Arial" w:hAnsi="Arial" w:cs="Arial"/>
        </w:rPr>
      </w:pPr>
      <w:r w:rsidRPr="00272C92">
        <w:rPr>
          <w:rFonts w:ascii="Arial" w:hAnsi="Arial" w:cs="Arial"/>
        </w:rPr>
        <w:t>The amount of the early retirement benefit to be paid.</w:t>
      </w:r>
    </w:p>
    <w:p w:rsidR="00927E04" w:rsidRPr="00272C92" w:rsidRDefault="00927E04" w:rsidP="00927E04">
      <w:pPr>
        <w:pStyle w:val="Footer"/>
        <w:jc w:val="both"/>
        <w:rPr>
          <w:rFonts w:ascii="Arial" w:hAnsi="Arial" w:cs="Arial"/>
        </w:rPr>
      </w:pPr>
    </w:p>
    <w:p w:rsidR="00927E04" w:rsidRDefault="00927E04" w:rsidP="00927E04">
      <w:pPr>
        <w:pStyle w:val="Footer"/>
        <w:jc w:val="both"/>
        <w:rPr>
          <w:rFonts w:ascii="Arial" w:hAnsi="Arial" w:cs="Arial"/>
          <w:i/>
          <w:u w:val="single"/>
        </w:rPr>
      </w:pPr>
    </w:p>
    <w:p w:rsidR="00927E04" w:rsidRDefault="00927E04" w:rsidP="00927E04">
      <w:pPr>
        <w:pStyle w:val="Footer"/>
        <w:jc w:val="both"/>
        <w:rPr>
          <w:rFonts w:ascii="Arial" w:hAnsi="Arial" w:cs="Arial"/>
          <w:i/>
          <w:u w:val="single"/>
        </w:rPr>
      </w:pPr>
    </w:p>
    <w:p w:rsidR="00927E04" w:rsidRDefault="00927E04" w:rsidP="00927E04">
      <w:pPr>
        <w:pStyle w:val="Footer"/>
        <w:jc w:val="both"/>
        <w:rPr>
          <w:rFonts w:ascii="Arial" w:hAnsi="Arial" w:cs="Arial"/>
          <w:i/>
          <w:u w:val="single"/>
        </w:rPr>
      </w:pPr>
      <w:r w:rsidRPr="00272C92">
        <w:rPr>
          <w:rFonts w:ascii="Arial" w:hAnsi="Arial" w:cs="Arial"/>
          <w:i/>
          <w:u w:val="single"/>
        </w:rPr>
        <w:t>Health Insurance</w:t>
      </w:r>
    </w:p>
    <w:p w:rsidR="00927E04" w:rsidRPr="00272C92" w:rsidRDefault="00927E04" w:rsidP="00927E04">
      <w:pPr>
        <w:pStyle w:val="Footer"/>
        <w:jc w:val="both"/>
        <w:rPr>
          <w:rFonts w:ascii="Arial" w:hAnsi="Arial" w:cs="Arial"/>
          <w:i/>
          <w:u w:val="single"/>
        </w:rPr>
      </w:pPr>
    </w:p>
    <w:p w:rsidR="00927E04" w:rsidRPr="00272C92" w:rsidRDefault="00927E04" w:rsidP="00927E04">
      <w:pPr>
        <w:pStyle w:val="Footer"/>
        <w:jc w:val="both"/>
        <w:rPr>
          <w:rFonts w:ascii="Arial" w:hAnsi="Arial" w:cs="Arial"/>
        </w:rPr>
      </w:pPr>
      <w:r w:rsidRPr="00272C92">
        <w:rPr>
          <w:rFonts w:ascii="Arial" w:hAnsi="Arial" w:cs="Arial"/>
        </w:rPr>
        <w:t>Persons approved for early retirement will be provided single health insurance coverage under the College health insurance program until Medicare eligibility is reached unless such coverage is disallowed by the policies of the insurance carrier or a state or federal law or agency.  The early retiree will be permitted to keep his/her spouse insured through the College health insurance program at the early retiree’s expense until the early retiree’s spouse reaches eligibility for Medicare, unless such coverage is disallowed by federal or state law, the regulations of a governmental agency, or the policies of the insurance carrier.</w:t>
      </w:r>
    </w:p>
    <w:p w:rsidR="00927E04" w:rsidRPr="00272C92" w:rsidRDefault="00927E04" w:rsidP="00927E04">
      <w:pPr>
        <w:rPr>
          <w:rFonts w:ascii="Arial" w:hAnsi="Arial" w:cs="Arial"/>
        </w:rPr>
      </w:pPr>
    </w:p>
    <w:p w:rsidR="00927E04" w:rsidRDefault="00927E04" w:rsidP="00927E04"/>
    <w:p w:rsidR="00927E04" w:rsidRDefault="00927E04" w:rsidP="00927E0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27E04" w:rsidRDefault="00927E04" w:rsidP="00927E0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27E04" w:rsidRDefault="00927E04" w:rsidP="00927E0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27E04" w:rsidRDefault="00927E04" w:rsidP="00241D85">
      <w:pPr>
        <w:tabs>
          <w:tab w:val="left" w:pos="1170"/>
          <w:tab w:val="left" w:pos="1530"/>
        </w:tabs>
      </w:pPr>
    </w:p>
    <w:p w:rsidR="00E47694" w:rsidRDefault="00E47694" w:rsidP="00241D85">
      <w:pPr>
        <w:tabs>
          <w:tab w:val="left" w:pos="1170"/>
          <w:tab w:val="left" w:pos="1530"/>
        </w:tabs>
      </w:pPr>
    </w:p>
    <w:p w:rsidR="00545F87" w:rsidRDefault="00A3140B" w:rsidP="00545F87">
      <w:pPr>
        <w:ind w:left="-540"/>
        <w:jc w:val="center"/>
        <w:rPr>
          <w:sz w:val="26"/>
          <w:szCs w:val="26"/>
        </w:rPr>
      </w:pPr>
      <w:r>
        <w:rPr>
          <w:sz w:val="26"/>
          <w:szCs w:val="26"/>
        </w:rPr>
        <w:lastRenderedPageBreak/>
        <w:t>C</w:t>
      </w:r>
      <w:r w:rsidR="003F103C">
        <w:rPr>
          <w:sz w:val="26"/>
          <w:szCs w:val="26"/>
        </w:rPr>
        <w:t>LOUD COUNTY COMMUNITY CO</w:t>
      </w:r>
      <w:r w:rsidR="00545F87">
        <w:rPr>
          <w:sz w:val="26"/>
          <w:szCs w:val="26"/>
        </w:rPr>
        <w:t>LLEGE</w:t>
      </w:r>
      <w:r w:rsidR="00B05C4C">
        <w:rPr>
          <w:sz w:val="26"/>
          <w:szCs w:val="26"/>
        </w:rPr>
        <w:t xml:space="preserve"> </w:t>
      </w:r>
    </w:p>
    <w:p w:rsidR="00545F87" w:rsidRDefault="00545F87" w:rsidP="00545F87">
      <w:pPr>
        <w:jc w:val="center"/>
        <w:rPr>
          <w:sz w:val="26"/>
          <w:szCs w:val="26"/>
        </w:rPr>
      </w:pPr>
      <w:r>
        <w:rPr>
          <w:sz w:val="26"/>
          <w:szCs w:val="26"/>
        </w:rPr>
        <w:t>BOARD OF TRUSTEES</w:t>
      </w:r>
    </w:p>
    <w:p w:rsidR="00545F87" w:rsidRDefault="00E47694" w:rsidP="00545F87">
      <w:pPr>
        <w:jc w:val="center"/>
      </w:pPr>
      <w:r>
        <w:rPr>
          <w:sz w:val="26"/>
          <w:szCs w:val="26"/>
        </w:rPr>
        <w:t xml:space="preserve">January 27, 2015 </w:t>
      </w:r>
    </w:p>
    <w:p w:rsidR="00545F87" w:rsidRDefault="00545F87" w:rsidP="00545F87">
      <w:pPr>
        <w:ind w:left="-540"/>
        <w:jc w:val="center"/>
      </w:pPr>
    </w:p>
    <w:p w:rsidR="00545F87" w:rsidRPr="00577A3E" w:rsidRDefault="00545F87" w:rsidP="00545F87">
      <w:pPr>
        <w:tabs>
          <w:tab w:val="left" w:pos="8730"/>
          <w:tab w:val="left" w:pos="9360"/>
        </w:tabs>
        <w:ind w:right="-720"/>
        <w:rPr>
          <w:b/>
        </w:rPr>
      </w:pPr>
      <w:r w:rsidRPr="00577A3E">
        <w:rPr>
          <w:u w:val="single"/>
        </w:rPr>
        <w:t>(A) LIST</w:t>
      </w:r>
    </w:p>
    <w:p w:rsidR="00545F87" w:rsidRPr="00577A3E" w:rsidRDefault="00545F87" w:rsidP="00545F87">
      <w:pPr>
        <w:tabs>
          <w:tab w:val="left" w:pos="8640"/>
        </w:tabs>
        <w:ind w:right="-1080"/>
        <w:jc w:val="both"/>
        <w:rPr>
          <w:b/>
        </w:rPr>
      </w:pPr>
      <w:r w:rsidRPr="00577A3E">
        <w:rPr>
          <w:b/>
        </w:rPr>
        <w:t>APPROVAL OF EXPENDITURES OR TRANSFERS OF COLLEGE FUNDS OVER $10,000.</w:t>
      </w:r>
    </w:p>
    <w:p w:rsidR="00545F87" w:rsidRPr="00577A3E" w:rsidRDefault="00545F87" w:rsidP="00545F87">
      <w:pPr>
        <w:ind w:right="-1080"/>
      </w:pPr>
      <w:r w:rsidRPr="00577A3E">
        <w:t xml:space="preserve">This list contains requests for approval of expenditures or transfers of college funds over $10,000. </w:t>
      </w:r>
    </w:p>
    <w:p w:rsidR="00545F87" w:rsidRPr="00577A3E" w:rsidRDefault="00545F87" w:rsidP="00545F87">
      <w:pPr>
        <w:ind w:right="-1080"/>
        <w:jc w:val="both"/>
      </w:pPr>
      <w:r w:rsidRPr="00577A3E">
        <w:t xml:space="preserve">For some of the items listed, checks will be released prior to the next Board meeting and approval </w:t>
      </w:r>
    </w:p>
    <w:p w:rsidR="00545F87" w:rsidRPr="00577A3E" w:rsidRDefault="00545F87" w:rsidP="00545F87">
      <w:pPr>
        <w:tabs>
          <w:tab w:val="left" w:pos="7740"/>
        </w:tabs>
        <w:ind w:right="-1080"/>
        <w:jc w:val="both"/>
      </w:pPr>
      <w:r w:rsidRPr="00577A3E">
        <w:t>of this list by the Board at this meeting will also authorize release of the checks.  The other items,</w:t>
      </w:r>
    </w:p>
    <w:p w:rsidR="00545F87" w:rsidRPr="00577A3E" w:rsidRDefault="00545F87" w:rsidP="00545F87">
      <w:pPr>
        <w:ind w:right="-1080"/>
        <w:jc w:val="both"/>
      </w:pPr>
      <w:r w:rsidRPr="00577A3E">
        <w:t>orders will be prepared, and the payment of claims will be approved at the next Board meeting.</w:t>
      </w:r>
    </w:p>
    <w:p w:rsidR="00545F87" w:rsidRPr="0094220E" w:rsidRDefault="00545F87" w:rsidP="00545F87">
      <w:pPr>
        <w:pBdr>
          <w:bottom w:val="double" w:sz="6" w:space="1" w:color="auto"/>
        </w:pBdr>
        <w:tabs>
          <w:tab w:val="left" w:pos="9090"/>
          <w:tab w:val="left" w:pos="10890"/>
        </w:tabs>
        <w:ind w:right="-1800"/>
        <w:jc w:val="both"/>
        <w:rPr>
          <w:u w:val="wavyHeavy"/>
        </w:rPr>
      </w:pPr>
      <w:r w:rsidRPr="00577A3E">
        <w:t xml:space="preserve">   </w:t>
      </w:r>
    </w:p>
    <w:p w:rsidR="00545F87" w:rsidRPr="0007211D" w:rsidRDefault="00545F87" w:rsidP="00545F87">
      <w:pPr>
        <w:pStyle w:val="ListParagraph"/>
        <w:tabs>
          <w:tab w:val="left" w:pos="1800"/>
          <w:tab w:val="left" w:pos="2430"/>
        </w:tabs>
        <w:spacing w:after="0" w:line="240" w:lineRule="auto"/>
        <w:ind w:left="480"/>
        <w:rPr>
          <w:rFonts w:ascii="Times New Roman" w:hAnsi="Times New Roman"/>
        </w:rPr>
      </w:pPr>
    </w:p>
    <w:p w:rsidR="00545F87" w:rsidRDefault="00545F87" w:rsidP="00545F87">
      <w:pPr>
        <w:tabs>
          <w:tab w:val="left" w:pos="1800"/>
          <w:tab w:val="left" w:pos="2430"/>
        </w:tabs>
      </w:pPr>
    </w:p>
    <w:p w:rsidR="00545F87" w:rsidRDefault="00545F87" w:rsidP="009B6A87">
      <w:pPr>
        <w:tabs>
          <w:tab w:val="left" w:pos="720"/>
          <w:tab w:val="left" w:pos="2520"/>
          <w:tab w:val="left" w:pos="3870"/>
          <w:tab w:val="left" w:pos="4320"/>
        </w:tabs>
        <w:ind w:left="450" w:hanging="450"/>
        <w:rPr>
          <w:sz w:val="26"/>
          <w:szCs w:val="26"/>
        </w:rPr>
      </w:pPr>
      <w:r w:rsidRPr="008D40F2">
        <w:t>1.</w:t>
      </w:r>
      <w:r w:rsidR="00AB1B5D">
        <w:tab/>
      </w: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B60C6C" w:rsidRDefault="00B60C6C"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B60C6C" w:rsidRDefault="00B60C6C"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9B6A87" w:rsidRDefault="009B6A87"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9B6A87" w:rsidRDefault="009B6A87"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9B6A87" w:rsidRDefault="009B6A87"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9B6A87" w:rsidRDefault="009B6A87"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B60C6C" w:rsidRDefault="00B60C6C"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C60C5" w:rsidRDefault="006C60C5"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E28B2" w:rsidRDefault="003E28B2"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3E28B2" w:rsidRDefault="003E28B2" w:rsidP="003E28B2">
      <w:pPr>
        <w:jc w:val="center"/>
        <w:rPr>
          <w:sz w:val="26"/>
          <w:szCs w:val="26"/>
        </w:rPr>
      </w:pPr>
      <w:r>
        <w:rPr>
          <w:sz w:val="26"/>
          <w:szCs w:val="26"/>
        </w:rPr>
        <w:t>BOARD OF TRUSTEES</w:t>
      </w:r>
    </w:p>
    <w:p w:rsidR="003E28B2" w:rsidRDefault="00A3140B" w:rsidP="003E28B2">
      <w:pPr>
        <w:jc w:val="center"/>
        <w:rPr>
          <w:sz w:val="26"/>
          <w:szCs w:val="26"/>
        </w:rPr>
      </w:pPr>
      <w:r>
        <w:rPr>
          <w:sz w:val="26"/>
          <w:szCs w:val="26"/>
        </w:rPr>
        <w:t>January 27, 2015</w:t>
      </w:r>
    </w:p>
    <w:p w:rsidR="003E28B2" w:rsidRDefault="003E28B2" w:rsidP="003E28B2">
      <w:pPr>
        <w:rPr>
          <w:sz w:val="26"/>
          <w:szCs w:val="26"/>
        </w:rPr>
      </w:pPr>
    </w:p>
    <w:p w:rsidR="003E28B2" w:rsidRDefault="003E28B2" w:rsidP="003E28B2">
      <w:pPr>
        <w:rPr>
          <w:sz w:val="26"/>
          <w:szCs w:val="26"/>
          <w:u w:val="single"/>
        </w:rPr>
      </w:pPr>
      <w:r>
        <w:rPr>
          <w:sz w:val="26"/>
          <w:szCs w:val="26"/>
        </w:rPr>
        <w:t xml:space="preserve">ITEM NO:    </w:t>
      </w:r>
      <w:r>
        <w:rPr>
          <w:sz w:val="26"/>
          <w:szCs w:val="26"/>
          <w:u w:val="single"/>
        </w:rPr>
        <w:t xml:space="preserve">    </w:t>
      </w:r>
      <w:r w:rsidR="005F6F1C">
        <w:rPr>
          <w:sz w:val="26"/>
          <w:szCs w:val="26"/>
          <w:u w:val="single"/>
        </w:rPr>
        <w:t>5</w:t>
      </w:r>
    </w:p>
    <w:p w:rsidR="003E28B2" w:rsidRDefault="003E28B2" w:rsidP="003E28B2">
      <w:pPr>
        <w:rPr>
          <w:sz w:val="26"/>
          <w:szCs w:val="26"/>
        </w:rPr>
      </w:pPr>
    </w:p>
    <w:p w:rsidR="003E28B2" w:rsidRPr="00C25EB7" w:rsidRDefault="003E28B2" w:rsidP="003E28B2">
      <w:pPr>
        <w:rPr>
          <w:sz w:val="26"/>
          <w:szCs w:val="26"/>
          <w:u w:val="single"/>
        </w:rPr>
      </w:pPr>
      <w:r>
        <w:rPr>
          <w:sz w:val="26"/>
          <w:szCs w:val="26"/>
        </w:rPr>
        <w:t>AGENDA ITEM:</w:t>
      </w:r>
      <w:r>
        <w:rPr>
          <w:sz w:val="26"/>
          <w:szCs w:val="26"/>
        </w:rPr>
        <w:tab/>
        <w:t xml:space="preserve">     </w:t>
      </w:r>
      <w:r w:rsidR="00C65F9F">
        <w:rPr>
          <w:sz w:val="26"/>
          <w:szCs w:val="26"/>
          <w:u w:val="single"/>
        </w:rPr>
        <w:t>Reports</w:t>
      </w:r>
    </w:p>
    <w:p w:rsidR="003E28B2" w:rsidRDefault="003E28B2" w:rsidP="003E28B2">
      <w:pPr>
        <w:rPr>
          <w:sz w:val="26"/>
          <w:szCs w:val="26"/>
          <w:u w:val="single"/>
        </w:rPr>
      </w:pPr>
    </w:p>
    <w:p w:rsidR="003E28B2" w:rsidRPr="00626FEE" w:rsidRDefault="003E28B2" w:rsidP="003E28B2">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3E28B2" w:rsidRDefault="003E28B2" w:rsidP="003E28B2">
      <w:pPr>
        <w:rPr>
          <w:b/>
          <w:sz w:val="26"/>
          <w:szCs w:val="26"/>
        </w:rPr>
      </w:pPr>
    </w:p>
    <w:p w:rsidR="003E28B2" w:rsidRDefault="003E28B2" w:rsidP="003E28B2">
      <w:pPr>
        <w:rPr>
          <w:b/>
          <w:sz w:val="26"/>
          <w:szCs w:val="26"/>
        </w:rPr>
      </w:pPr>
    </w:p>
    <w:p w:rsidR="003E28B2" w:rsidRPr="002008F4" w:rsidRDefault="003E28B2" w:rsidP="003E28B2">
      <w:pPr>
        <w:rPr>
          <w:sz w:val="26"/>
          <w:szCs w:val="26"/>
          <w:u w:val="single"/>
        </w:rPr>
      </w:pPr>
      <w:r>
        <w:rPr>
          <w:sz w:val="26"/>
          <w:szCs w:val="26"/>
          <w:u w:val="single"/>
        </w:rPr>
        <w:t>COMMENT:</w:t>
      </w:r>
    </w:p>
    <w:p w:rsidR="003E28B2" w:rsidRDefault="003E28B2" w:rsidP="003E28B2">
      <w:pPr>
        <w:rPr>
          <w:b/>
          <w:sz w:val="26"/>
          <w:szCs w:val="26"/>
        </w:rPr>
      </w:pPr>
    </w:p>
    <w:p w:rsidR="003E28B2" w:rsidRDefault="003E28B2" w:rsidP="003E28B2">
      <w:pPr>
        <w:rPr>
          <w:b/>
          <w:sz w:val="26"/>
          <w:szCs w:val="26"/>
        </w:rPr>
      </w:pPr>
    </w:p>
    <w:p w:rsidR="003E28B2" w:rsidRPr="00C65F9F" w:rsidRDefault="00C65F9F" w:rsidP="002C6D57">
      <w:pPr>
        <w:pStyle w:val="ListParagraph"/>
        <w:numPr>
          <w:ilvl w:val="0"/>
          <w:numId w:val="6"/>
        </w:numPr>
        <w:ind w:hanging="720"/>
        <w:rPr>
          <w:b/>
          <w:sz w:val="26"/>
          <w:szCs w:val="26"/>
        </w:rPr>
      </w:pPr>
      <w:r w:rsidRPr="00C65F9F">
        <w:rPr>
          <w:rFonts w:ascii="Times New Roman" w:hAnsi="Times New Roman"/>
          <w:b/>
          <w:sz w:val="26"/>
          <w:szCs w:val="26"/>
        </w:rPr>
        <w:t>President’s Message</w:t>
      </w:r>
      <w:r>
        <w:rPr>
          <w:b/>
          <w:sz w:val="26"/>
          <w:szCs w:val="26"/>
        </w:rPr>
        <w:t>.</w:t>
      </w:r>
      <w:r>
        <w:rPr>
          <w:rFonts w:ascii="Times New Roman" w:hAnsi="Times New Roman"/>
          <w:sz w:val="26"/>
          <w:szCs w:val="26"/>
        </w:rPr>
        <w:t xml:space="preserve">   </w:t>
      </w:r>
    </w:p>
    <w:p w:rsidR="00306C4B" w:rsidRDefault="00C65F9F" w:rsidP="006164B4">
      <w:pPr>
        <w:tabs>
          <w:tab w:val="left" w:pos="1440"/>
        </w:tabs>
        <w:ind w:left="990"/>
        <w:rPr>
          <w:sz w:val="26"/>
          <w:szCs w:val="26"/>
        </w:rPr>
      </w:pPr>
      <w:r>
        <w:rPr>
          <w:sz w:val="26"/>
          <w:szCs w:val="26"/>
        </w:rPr>
        <w:t>1).</w:t>
      </w:r>
      <w:r>
        <w:rPr>
          <w:sz w:val="26"/>
          <w:szCs w:val="26"/>
        </w:rPr>
        <w:tab/>
      </w:r>
      <w:r w:rsidRPr="00C65F9F">
        <w:rPr>
          <w:sz w:val="26"/>
          <w:szCs w:val="26"/>
        </w:rPr>
        <w:t>Recognitions</w:t>
      </w:r>
    </w:p>
    <w:p w:rsidR="00306C4B" w:rsidRDefault="00306C4B" w:rsidP="0063306D">
      <w:pPr>
        <w:tabs>
          <w:tab w:val="left" w:pos="1440"/>
          <w:tab w:val="left" w:pos="1800"/>
        </w:tabs>
        <w:ind w:left="1800" w:hanging="810"/>
        <w:rPr>
          <w:sz w:val="26"/>
          <w:szCs w:val="26"/>
        </w:rPr>
      </w:pPr>
    </w:p>
    <w:p w:rsidR="006F0A1A" w:rsidRDefault="006164B4" w:rsidP="0063306D">
      <w:pPr>
        <w:tabs>
          <w:tab w:val="left" w:pos="1440"/>
          <w:tab w:val="left" w:pos="1800"/>
        </w:tabs>
        <w:ind w:left="1800" w:hanging="810"/>
        <w:rPr>
          <w:sz w:val="26"/>
          <w:szCs w:val="26"/>
        </w:rPr>
      </w:pPr>
      <w:r>
        <w:rPr>
          <w:sz w:val="26"/>
          <w:szCs w:val="26"/>
        </w:rPr>
        <w:t>2</w:t>
      </w:r>
      <w:r w:rsidR="00306C4B">
        <w:rPr>
          <w:sz w:val="26"/>
          <w:szCs w:val="26"/>
        </w:rPr>
        <w:t>).</w:t>
      </w:r>
      <w:r w:rsidR="00306C4B">
        <w:rPr>
          <w:sz w:val="26"/>
          <w:szCs w:val="26"/>
        </w:rPr>
        <w:tab/>
      </w:r>
      <w:r w:rsidR="00D66FAD">
        <w:rPr>
          <w:sz w:val="26"/>
          <w:szCs w:val="26"/>
        </w:rPr>
        <w:t>Information Items</w:t>
      </w:r>
      <w:r w:rsidR="0063306D">
        <w:rPr>
          <w:sz w:val="26"/>
          <w:szCs w:val="26"/>
        </w:rPr>
        <w:tab/>
      </w:r>
    </w:p>
    <w:p w:rsidR="0063306D" w:rsidRDefault="0063306D" w:rsidP="00306C4B">
      <w:pPr>
        <w:tabs>
          <w:tab w:val="left" w:pos="1440"/>
          <w:tab w:val="left" w:pos="1800"/>
          <w:tab w:val="left" w:pos="2160"/>
        </w:tabs>
        <w:ind w:left="1800" w:hanging="81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817231" w:rsidRDefault="0063306D" w:rsidP="0063306D">
      <w:pPr>
        <w:tabs>
          <w:tab w:val="left" w:pos="1440"/>
          <w:tab w:val="left" w:pos="1800"/>
          <w:tab w:val="left" w:pos="2160"/>
        </w:tabs>
        <w:ind w:left="2160" w:hanging="810"/>
        <w:rPr>
          <w:sz w:val="26"/>
          <w:szCs w:val="26"/>
        </w:rPr>
      </w:pPr>
      <w:r>
        <w:rPr>
          <w:sz w:val="26"/>
          <w:szCs w:val="26"/>
        </w:rPr>
        <w:tab/>
      </w:r>
      <w:r>
        <w:rPr>
          <w:sz w:val="26"/>
          <w:szCs w:val="26"/>
        </w:rPr>
        <w:tab/>
      </w:r>
      <w:r w:rsidR="00FB7516">
        <w:rPr>
          <w:sz w:val="26"/>
          <w:szCs w:val="26"/>
        </w:rPr>
        <w:t>a</w:t>
      </w:r>
      <w:r>
        <w:rPr>
          <w:sz w:val="26"/>
          <w:szCs w:val="26"/>
        </w:rPr>
        <w:t>)</w:t>
      </w:r>
      <w:r w:rsidR="00221FF0">
        <w:rPr>
          <w:sz w:val="26"/>
          <w:szCs w:val="26"/>
        </w:rPr>
        <w:t xml:space="preserve"> </w:t>
      </w:r>
      <w:r w:rsidR="00007EF6">
        <w:rPr>
          <w:sz w:val="26"/>
          <w:szCs w:val="26"/>
        </w:rPr>
        <w:tab/>
        <w:t xml:space="preserve"> </w:t>
      </w:r>
      <w:r w:rsidR="00221FF0">
        <w:rPr>
          <w:sz w:val="26"/>
          <w:szCs w:val="26"/>
        </w:rPr>
        <w:t>Youth</w:t>
      </w:r>
      <w:r w:rsidR="00603043">
        <w:rPr>
          <w:sz w:val="26"/>
          <w:szCs w:val="26"/>
        </w:rPr>
        <w:t xml:space="preserve"> for Music</w:t>
      </w:r>
    </w:p>
    <w:p w:rsidR="00B60C6C" w:rsidRDefault="00B60C6C" w:rsidP="0063306D">
      <w:pPr>
        <w:tabs>
          <w:tab w:val="left" w:pos="1440"/>
          <w:tab w:val="left" w:pos="1800"/>
          <w:tab w:val="left" w:pos="2160"/>
        </w:tabs>
        <w:ind w:left="2160" w:hanging="810"/>
        <w:rPr>
          <w:sz w:val="26"/>
          <w:szCs w:val="26"/>
        </w:rPr>
      </w:pPr>
    </w:p>
    <w:p w:rsidR="00603043" w:rsidRDefault="00007EF6" w:rsidP="002C6D57">
      <w:pPr>
        <w:tabs>
          <w:tab w:val="left" w:pos="1440"/>
          <w:tab w:val="left" w:pos="1800"/>
          <w:tab w:val="left" w:pos="2160"/>
          <w:tab w:val="left" w:pos="2250"/>
        </w:tabs>
        <w:ind w:left="2160" w:hanging="810"/>
        <w:rPr>
          <w:sz w:val="26"/>
          <w:szCs w:val="26"/>
        </w:rPr>
      </w:pPr>
      <w:r>
        <w:rPr>
          <w:sz w:val="26"/>
          <w:szCs w:val="26"/>
        </w:rPr>
        <w:tab/>
      </w:r>
      <w:r>
        <w:rPr>
          <w:sz w:val="26"/>
          <w:szCs w:val="26"/>
        </w:rPr>
        <w:tab/>
        <w:t>b)</w:t>
      </w:r>
      <w:r w:rsidR="0063306D">
        <w:rPr>
          <w:sz w:val="26"/>
          <w:szCs w:val="26"/>
        </w:rPr>
        <w:tab/>
      </w:r>
      <w:r w:rsidR="002C6D57">
        <w:rPr>
          <w:sz w:val="26"/>
          <w:szCs w:val="26"/>
        </w:rPr>
        <w:t xml:space="preserve"> </w:t>
      </w:r>
      <w:r w:rsidR="00603043">
        <w:rPr>
          <w:sz w:val="26"/>
          <w:szCs w:val="26"/>
        </w:rPr>
        <w:t>Induction in</w:t>
      </w:r>
      <w:r w:rsidR="004649D4">
        <w:rPr>
          <w:sz w:val="26"/>
          <w:szCs w:val="26"/>
        </w:rPr>
        <w:t>to</w:t>
      </w:r>
      <w:r w:rsidR="00603043">
        <w:rPr>
          <w:sz w:val="26"/>
          <w:szCs w:val="26"/>
        </w:rPr>
        <w:t xml:space="preserve"> the Athletic Hall of Fame and Winter Homecoming</w:t>
      </w:r>
    </w:p>
    <w:p w:rsidR="00603043" w:rsidRDefault="00603043" w:rsidP="002C6D57">
      <w:pPr>
        <w:tabs>
          <w:tab w:val="left" w:pos="1440"/>
          <w:tab w:val="left" w:pos="1800"/>
          <w:tab w:val="left" w:pos="2160"/>
          <w:tab w:val="left" w:pos="2250"/>
        </w:tabs>
        <w:ind w:left="2160" w:hanging="810"/>
        <w:rPr>
          <w:sz w:val="26"/>
          <w:szCs w:val="26"/>
        </w:rPr>
      </w:pPr>
      <w:r>
        <w:rPr>
          <w:sz w:val="26"/>
          <w:szCs w:val="26"/>
        </w:rPr>
        <w:tab/>
      </w:r>
    </w:p>
    <w:p w:rsidR="006F0A1A" w:rsidRDefault="00007EF6" w:rsidP="002C6D57">
      <w:pPr>
        <w:tabs>
          <w:tab w:val="left" w:pos="1440"/>
          <w:tab w:val="left" w:pos="1800"/>
          <w:tab w:val="left" w:pos="2160"/>
          <w:tab w:val="left" w:pos="2250"/>
        </w:tabs>
        <w:ind w:left="2160" w:hanging="810"/>
        <w:rPr>
          <w:sz w:val="26"/>
          <w:szCs w:val="26"/>
        </w:rPr>
      </w:pPr>
      <w:r>
        <w:rPr>
          <w:sz w:val="26"/>
          <w:szCs w:val="26"/>
        </w:rPr>
        <w:tab/>
      </w:r>
      <w:r>
        <w:rPr>
          <w:sz w:val="26"/>
          <w:szCs w:val="26"/>
        </w:rPr>
        <w:tab/>
        <w:t>c)</w:t>
      </w:r>
      <w:r w:rsidR="00603043">
        <w:rPr>
          <w:sz w:val="26"/>
          <w:szCs w:val="26"/>
        </w:rPr>
        <w:tab/>
        <w:t xml:space="preserve"> 2015 Telefund</w:t>
      </w:r>
      <w:r w:rsidR="00DE6CF8">
        <w:rPr>
          <w:sz w:val="26"/>
          <w:szCs w:val="26"/>
        </w:rPr>
        <w:t xml:space="preserve">   </w:t>
      </w:r>
    </w:p>
    <w:p w:rsidR="00817231" w:rsidRDefault="00817231" w:rsidP="0063306D">
      <w:pPr>
        <w:tabs>
          <w:tab w:val="left" w:pos="1440"/>
          <w:tab w:val="left" w:pos="1800"/>
          <w:tab w:val="left" w:pos="2160"/>
        </w:tabs>
        <w:ind w:left="2160" w:hanging="810"/>
        <w:rPr>
          <w:sz w:val="26"/>
          <w:szCs w:val="26"/>
        </w:rPr>
      </w:pPr>
    </w:p>
    <w:p w:rsidR="00007EF6" w:rsidRDefault="00007EF6" w:rsidP="0063306D">
      <w:pPr>
        <w:tabs>
          <w:tab w:val="left" w:pos="1440"/>
          <w:tab w:val="left" w:pos="1800"/>
          <w:tab w:val="left" w:pos="2160"/>
        </w:tabs>
        <w:ind w:left="2160" w:hanging="810"/>
        <w:rPr>
          <w:sz w:val="26"/>
          <w:szCs w:val="26"/>
        </w:rPr>
      </w:pPr>
      <w:r>
        <w:rPr>
          <w:sz w:val="26"/>
          <w:szCs w:val="26"/>
        </w:rPr>
        <w:tab/>
      </w:r>
      <w:r>
        <w:rPr>
          <w:sz w:val="26"/>
          <w:szCs w:val="26"/>
        </w:rPr>
        <w:tab/>
        <w:t>d)</w:t>
      </w:r>
      <w:r>
        <w:rPr>
          <w:sz w:val="26"/>
          <w:szCs w:val="26"/>
        </w:rPr>
        <w:tab/>
        <w:t xml:space="preserve"> Cook Lecture Series</w:t>
      </w:r>
    </w:p>
    <w:p w:rsidR="00007EF6" w:rsidRDefault="00007EF6" w:rsidP="0063306D">
      <w:pPr>
        <w:tabs>
          <w:tab w:val="left" w:pos="1440"/>
          <w:tab w:val="left" w:pos="1800"/>
          <w:tab w:val="left" w:pos="2160"/>
        </w:tabs>
        <w:ind w:left="2160" w:hanging="810"/>
        <w:rPr>
          <w:sz w:val="26"/>
          <w:szCs w:val="26"/>
        </w:rPr>
      </w:pPr>
    </w:p>
    <w:p w:rsidR="00361E5E" w:rsidRDefault="00DE6CF8" w:rsidP="00B60C6C">
      <w:pPr>
        <w:tabs>
          <w:tab w:val="left" w:pos="1440"/>
          <w:tab w:val="left" w:pos="1800"/>
          <w:tab w:val="left" w:pos="2250"/>
        </w:tabs>
        <w:ind w:left="2160" w:hanging="810"/>
        <w:rPr>
          <w:sz w:val="26"/>
          <w:szCs w:val="26"/>
        </w:rPr>
      </w:pPr>
      <w:r>
        <w:rPr>
          <w:sz w:val="26"/>
          <w:szCs w:val="26"/>
        </w:rPr>
        <w:tab/>
      </w:r>
      <w:r>
        <w:rPr>
          <w:sz w:val="26"/>
          <w:szCs w:val="26"/>
        </w:rPr>
        <w:tab/>
      </w:r>
    </w:p>
    <w:p w:rsidR="00306C4B" w:rsidRDefault="00306C4B" w:rsidP="002C6D57">
      <w:pPr>
        <w:pStyle w:val="ListParagraph"/>
        <w:numPr>
          <w:ilvl w:val="0"/>
          <w:numId w:val="6"/>
        </w:numPr>
        <w:tabs>
          <w:tab w:val="left" w:pos="1440"/>
        </w:tabs>
        <w:ind w:hanging="720"/>
        <w:rPr>
          <w:rFonts w:ascii="Times New Roman" w:hAnsi="Times New Roman"/>
          <w:b/>
          <w:sz w:val="26"/>
          <w:szCs w:val="26"/>
        </w:rPr>
      </w:pPr>
      <w:r w:rsidRPr="00C65F9F">
        <w:rPr>
          <w:rFonts w:ascii="Times New Roman" w:hAnsi="Times New Roman"/>
          <w:b/>
          <w:sz w:val="26"/>
          <w:szCs w:val="26"/>
        </w:rPr>
        <w:t>Vice President for Academic Affairs.</w:t>
      </w:r>
    </w:p>
    <w:p w:rsidR="00817231" w:rsidRDefault="00817231" w:rsidP="00817231">
      <w:pPr>
        <w:pStyle w:val="ListParagraph"/>
        <w:tabs>
          <w:tab w:val="left" w:pos="1440"/>
        </w:tabs>
        <w:rPr>
          <w:rFonts w:ascii="Times New Roman" w:hAnsi="Times New Roman"/>
          <w:b/>
          <w:sz w:val="26"/>
          <w:szCs w:val="26"/>
        </w:rPr>
      </w:pPr>
      <w:r>
        <w:rPr>
          <w:rFonts w:ascii="Times New Roman" w:hAnsi="Times New Roman"/>
          <w:b/>
          <w:sz w:val="26"/>
          <w:szCs w:val="26"/>
        </w:rPr>
        <w:tab/>
        <w:t xml:space="preserve">    </w:t>
      </w:r>
    </w:p>
    <w:p w:rsidR="006F0A1A" w:rsidRDefault="006F0A1A" w:rsidP="00C65F9F">
      <w:pPr>
        <w:pStyle w:val="ListParagraph"/>
        <w:tabs>
          <w:tab w:val="left" w:pos="990"/>
        </w:tabs>
        <w:spacing w:after="0" w:line="240" w:lineRule="auto"/>
        <w:ind w:hanging="720"/>
        <w:rPr>
          <w:rFonts w:ascii="Times New Roman" w:hAnsi="Times New Roman"/>
          <w:sz w:val="26"/>
          <w:szCs w:val="26"/>
        </w:rPr>
      </w:pPr>
    </w:p>
    <w:p w:rsidR="006F0A1A" w:rsidRDefault="006F0A1A" w:rsidP="002C6D57">
      <w:pPr>
        <w:pStyle w:val="ListParagraph"/>
        <w:numPr>
          <w:ilvl w:val="0"/>
          <w:numId w:val="6"/>
        </w:numPr>
        <w:tabs>
          <w:tab w:val="left" w:pos="1440"/>
        </w:tabs>
        <w:spacing w:after="0" w:line="240" w:lineRule="auto"/>
        <w:ind w:hanging="720"/>
        <w:rPr>
          <w:rFonts w:ascii="Times New Roman" w:hAnsi="Times New Roman"/>
          <w:b/>
          <w:sz w:val="26"/>
          <w:szCs w:val="26"/>
        </w:rPr>
      </w:pPr>
      <w:r>
        <w:rPr>
          <w:rFonts w:ascii="Times New Roman" w:hAnsi="Times New Roman"/>
          <w:b/>
          <w:sz w:val="26"/>
          <w:szCs w:val="26"/>
        </w:rPr>
        <w:t>Vice President for Administrative Services.</w:t>
      </w:r>
    </w:p>
    <w:p w:rsidR="006F0A1A" w:rsidRDefault="006F0A1A" w:rsidP="006F0A1A">
      <w:pPr>
        <w:pStyle w:val="ListParagraph"/>
        <w:tabs>
          <w:tab w:val="left" w:pos="990"/>
        </w:tabs>
        <w:spacing w:after="0" w:line="240" w:lineRule="auto"/>
        <w:ind w:hanging="720"/>
        <w:rPr>
          <w:rFonts w:ascii="Times New Roman" w:hAnsi="Times New Roman"/>
          <w:b/>
          <w:sz w:val="26"/>
          <w:szCs w:val="26"/>
        </w:rPr>
      </w:pPr>
    </w:p>
    <w:p w:rsidR="006F0A1A" w:rsidRDefault="006F0A1A" w:rsidP="006F0A1A">
      <w:pPr>
        <w:pStyle w:val="ListParagraph"/>
        <w:tabs>
          <w:tab w:val="left" w:pos="990"/>
        </w:tabs>
        <w:spacing w:after="0" w:line="240" w:lineRule="auto"/>
        <w:ind w:hanging="720"/>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sz w:val="26"/>
          <w:szCs w:val="26"/>
        </w:rPr>
        <w:t>1).</w:t>
      </w:r>
      <w:r>
        <w:rPr>
          <w:rFonts w:ascii="Times New Roman" w:hAnsi="Times New Roman"/>
          <w:sz w:val="26"/>
          <w:szCs w:val="26"/>
        </w:rPr>
        <w:tab/>
        <w:t>Financial Overview</w:t>
      </w:r>
    </w:p>
    <w:p w:rsidR="006F0A1A" w:rsidRDefault="006F0A1A" w:rsidP="006F0A1A">
      <w:pPr>
        <w:pStyle w:val="ListParagraph"/>
        <w:tabs>
          <w:tab w:val="left" w:pos="990"/>
        </w:tabs>
        <w:spacing w:after="0" w:line="240" w:lineRule="auto"/>
        <w:ind w:hanging="720"/>
        <w:rPr>
          <w:rFonts w:ascii="Times New Roman" w:hAnsi="Times New Roman"/>
          <w:sz w:val="26"/>
          <w:szCs w:val="26"/>
        </w:rPr>
      </w:pPr>
    </w:p>
    <w:p w:rsidR="006F0A1A" w:rsidRDefault="006F0A1A" w:rsidP="006F0A1A">
      <w:pPr>
        <w:pStyle w:val="ListParagraph"/>
        <w:tabs>
          <w:tab w:val="left" w:pos="990"/>
        </w:tabs>
        <w:spacing w:after="0" w:line="240" w:lineRule="auto"/>
        <w:ind w:hanging="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2).</w:t>
      </w:r>
      <w:r>
        <w:rPr>
          <w:rFonts w:ascii="Times New Roman" w:hAnsi="Times New Roman"/>
          <w:sz w:val="26"/>
          <w:szCs w:val="26"/>
        </w:rPr>
        <w:tab/>
        <w:t>Facilities</w:t>
      </w:r>
    </w:p>
    <w:p w:rsidR="0051639C" w:rsidRPr="00F241F0" w:rsidRDefault="0051639C" w:rsidP="00F241F0">
      <w:pPr>
        <w:tabs>
          <w:tab w:val="left" w:pos="990"/>
        </w:tabs>
        <w:rPr>
          <w:sz w:val="26"/>
          <w:szCs w:val="26"/>
        </w:rPr>
      </w:pPr>
    </w:p>
    <w:p w:rsidR="00B60C6C" w:rsidRDefault="00B60C6C" w:rsidP="006F0A1A">
      <w:pPr>
        <w:pStyle w:val="ListParagraph"/>
        <w:tabs>
          <w:tab w:val="left" w:pos="990"/>
        </w:tabs>
        <w:spacing w:after="0" w:line="240" w:lineRule="auto"/>
        <w:ind w:hanging="720"/>
        <w:rPr>
          <w:rFonts w:ascii="Times New Roman" w:hAnsi="Times New Roman"/>
          <w:sz w:val="26"/>
          <w:szCs w:val="26"/>
        </w:rPr>
      </w:pPr>
    </w:p>
    <w:p w:rsidR="00B60C6C" w:rsidRPr="00820C2B" w:rsidRDefault="00B60C6C" w:rsidP="00B60C6C">
      <w:pPr>
        <w:tabs>
          <w:tab w:val="left" w:pos="1440"/>
        </w:tabs>
        <w:ind w:left="720" w:hanging="720"/>
        <w:rPr>
          <w:b/>
          <w:sz w:val="26"/>
          <w:szCs w:val="26"/>
        </w:rPr>
      </w:pPr>
      <w:r>
        <w:rPr>
          <w:b/>
          <w:sz w:val="26"/>
          <w:szCs w:val="26"/>
        </w:rPr>
        <w:t xml:space="preserve">D. </w:t>
      </w:r>
      <w:r>
        <w:rPr>
          <w:b/>
          <w:sz w:val="26"/>
          <w:szCs w:val="26"/>
        </w:rPr>
        <w:tab/>
      </w:r>
      <w:r w:rsidRPr="00820C2B">
        <w:rPr>
          <w:b/>
          <w:sz w:val="26"/>
          <w:szCs w:val="26"/>
        </w:rPr>
        <w:t>Vice President for Enrollment Management and Student Services.</w:t>
      </w:r>
    </w:p>
    <w:p w:rsidR="00B60C6C" w:rsidRPr="00C65F9F" w:rsidRDefault="00B60C6C" w:rsidP="00B60C6C">
      <w:pPr>
        <w:pStyle w:val="ListParagraph"/>
        <w:spacing w:after="0" w:line="240" w:lineRule="auto"/>
        <w:rPr>
          <w:rFonts w:ascii="Times New Roman" w:hAnsi="Times New Roman"/>
          <w:b/>
          <w:sz w:val="26"/>
          <w:szCs w:val="26"/>
        </w:rPr>
      </w:pPr>
    </w:p>
    <w:p w:rsidR="00B60C6C" w:rsidRDefault="00B60C6C" w:rsidP="00B60C6C">
      <w:pPr>
        <w:tabs>
          <w:tab w:val="left" w:pos="1440"/>
        </w:tabs>
        <w:rPr>
          <w:b/>
          <w:sz w:val="26"/>
          <w:szCs w:val="26"/>
        </w:rPr>
      </w:pPr>
    </w:p>
    <w:p w:rsidR="00B60C6C" w:rsidRDefault="00B60C6C" w:rsidP="00B60C6C">
      <w:pPr>
        <w:pStyle w:val="ListParagraph"/>
        <w:tabs>
          <w:tab w:val="left" w:pos="1440"/>
        </w:tabs>
        <w:spacing w:after="0" w:line="240" w:lineRule="auto"/>
        <w:rPr>
          <w:b/>
          <w:sz w:val="26"/>
          <w:szCs w:val="26"/>
        </w:rPr>
      </w:pPr>
    </w:p>
    <w:p w:rsidR="0051639C" w:rsidRDefault="00B60C6C" w:rsidP="0051639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51639C">
        <w:rPr>
          <w:sz w:val="26"/>
          <w:szCs w:val="26"/>
        </w:rPr>
        <w:t>LOUD COUNTY COMMUNITY COLLEGE</w:t>
      </w:r>
    </w:p>
    <w:p w:rsidR="0051639C" w:rsidRDefault="0051639C" w:rsidP="0051639C">
      <w:pPr>
        <w:jc w:val="center"/>
        <w:rPr>
          <w:sz w:val="26"/>
          <w:szCs w:val="26"/>
        </w:rPr>
      </w:pPr>
      <w:r>
        <w:rPr>
          <w:sz w:val="26"/>
          <w:szCs w:val="26"/>
        </w:rPr>
        <w:t>BOARD OF TRUSTEES</w:t>
      </w:r>
    </w:p>
    <w:p w:rsidR="0051639C" w:rsidRDefault="00007EF6" w:rsidP="0051639C">
      <w:pPr>
        <w:jc w:val="center"/>
        <w:rPr>
          <w:sz w:val="26"/>
          <w:szCs w:val="26"/>
        </w:rPr>
      </w:pPr>
      <w:r>
        <w:rPr>
          <w:sz w:val="26"/>
          <w:szCs w:val="26"/>
        </w:rPr>
        <w:t>January 27, 2015</w:t>
      </w:r>
    </w:p>
    <w:p w:rsidR="0051639C" w:rsidRDefault="0051639C" w:rsidP="0051639C">
      <w:pPr>
        <w:rPr>
          <w:sz w:val="26"/>
          <w:szCs w:val="26"/>
        </w:rPr>
      </w:pPr>
    </w:p>
    <w:p w:rsidR="0051639C" w:rsidRDefault="0051639C" w:rsidP="0051639C">
      <w:pPr>
        <w:rPr>
          <w:sz w:val="26"/>
          <w:szCs w:val="26"/>
        </w:rPr>
      </w:pPr>
    </w:p>
    <w:p w:rsidR="0051639C" w:rsidRDefault="0051639C" w:rsidP="0051639C">
      <w:pPr>
        <w:rPr>
          <w:sz w:val="26"/>
          <w:szCs w:val="26"/>
          <w:u w:val="single"/>
        </w:rPr>
      </w:pPr>
      <w:r>
        <w:rPr>
          <w:sz w:val="26"/>
          <w:szCs w:val="26"/>
        </w:rPr>
        <w:t xml:space="preserve">ITEM NO:    </w:t>
      </w:r>
      <w:r>
        <w:rPr>
          <w:sz w:val="26"/>
          <w:szCs w:val="26"/>
          <w:u w:val="single"/>
        </w:rPr>
        <w:t xml:space="preserve">    </w:t>
      </w:r>
      <w:r w:rsidR="005F6F1C">
        <w:rPr>
          <w:sz w:val="26"/>
          <w:szCs w:val="26"/>
          <w:u w:val="single"/>
        </w:rPr>
        <w:t>5</w:t>
      </w:r>
    </w:p>
    <w:p w:rsidR="0051639C" w:rsidRDefault="0051639C" w:rsidP="0051639C">
      <w:pPr>
        <w:rPr>
          <w:sz w:val="26"/>
          <w:szCs w:val="26"/>
        </w:rPr>
      </w:pPr>
    </w:p>
    <w:p w:rsidR="0051639C" w:rsidRPr="00817231" w:rsidRDefault="0051639C" w:rsidP="0051639C">
      <w:pPr>
        <w:rPr>
          <w:sz w:val="26"/>
          <w:szCs w:val="26"/>
        </w:rPr>
      </w:pPr>
      <w:r>
        <w:rPr>
          <w:sz w:val="26"/>
          <w:szCs w:val="26"/>
        </w:rPr>
        <w:t>AGENDA ITEM:</w:t>
      </w:r>
      <w:r>
        <w:rPr>
          <w:sz w:val="26"/>
          <w:szCs w:val="26"/>
        </w:rPr>
        <w:tab/>
        <w:t xml:space="preserve">     </w:t>
      </w:r>
      <w:r>
        <w:rPr>
          <w:sz w:val="26"/>
          <w:szCs w:val="26"/>
          <w:u w:val="single"/>
        </w:rPr>
        <w:t>Reports</w:t>
      </w:r>
      <w:r>
        <w:rPr>
          <w:sz w:val="26"/>
          <w:szCs w:val="26"/>
        </w:rPr>
        <w:t xml:space="preserve">   (Cont’d)</w:t>
      </w:r>
    </w:p>
    <w:p w:rsidR="0051639C" w:rsidRDefault="0051639C" w:rsidP="0051639C">
      <w:pPr>
        <w:rPr>
          <w:sz w:val="26"/>
          <w:szCs w:val="26"/>
          <w:u w:val="single"/>
        </w:rPr>
      </w:pPr>
    </w:p>
    <w:p w:rsidR="0051639C" w:rsidRPr="00626FEE" w:rsidRDefault="0051639C" w:rsidP="0051639C">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51639C" w:rsidRDefault="0051639C" w:rsidP="0051639C">
      <w:pPr>
        <w:rPr>
          <w:b/>
          <w:sz w:val="26"/>
          <w:szCs w:val="26"/>
        </w:rPr>
      </w:pPr>
    </w:p>
    <w:p w:rsidR="0051639C" w:rsidRDefault="0051639C" w:rsidP="0051639C">
      <w:pPr>
        <w:rPr>
          <w:b/>
          <w:sz w:val="26"/>
          <w:szCs w:val="26"/>
        </w:rPr>
      </w:pPr>
    </w:p>
    <w:p w:rsidR="0051639C" w:rsidRPr="002008F4" w:rsidRDefault="0051639C" w:rsidP="0051639C">
      <w:pPr>
        <w:rPr>
          <w:sz w:val="26"/>
          <w:szCs w:val="26"/>
          <w:u w:val="single"/>
        </w:rPr>
      </w:pPr>
      <w:r>
        <w:rPr>
          <w:sz w:val="26"/>
          <w:szCs w:val="26"/>
          <w:u w:val="single"/>
        </w:rPr>
        <w:t>COMMENT:</w:t>
      </w:r>
    </w:p>
    <w:p w:rsidR="0051639C" w:rsidRDefault="0051639C" w:rsidP="0051639C">
      <w:pPr>
        <w:rPr>
          <w:b/>
          <w:sz w:val="26"/>
          <w:szCs w:val="26"/>
        </w:rPr>
      </w:pPr>
    </w:p>
    <w:p w:rsidR="00C65F9F" w:rsidRDefault="00C65F9F" w:rsidP="00C65F9F">
      <w:pPr>
        <w:pStyle w:val="ListParagraph"/>
        <w:tabs>
          <w:tab w:val="left" w:pos="990"/>
        </w:tabs>
        <w:spacing w:after="0" w:line="240" w:lineRule="auto"/>
        <w:ind w:hanging="720"/>
        <w:rPr>
          <w:rFonts w:ascii="Times New Roman" w:hAnsi="Times New Roman"/>
          <w:sz w:val="26"/>
          <w:szCs w:val="26"/>
        </w:rPr>
      </w:pPr>
    </w:p>
    <w:p w:rsidR="0022655F" w:rsidRDefault="0022655F" w:rsidP="0022655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6"/>
          <w:szCs w:val="26"/>
        </w:rPr>
      </w:pPr>
      <w:r>
        <w:rPr>
          <w:b/>
          <w:sz w:val="26"/>
          <w:szCs w:val="26"/>
        </w:rPr>
        <w:t>E.</w:t>
      </w:r>
      <w:r>
        <w:rPr>
          <w:b/>
          <w:sz w:val="26"/>
          <w:szCs w:val="26"/>
        </w:rPr>
        <w:tab/>
      </w:r>
      <w:r w:rsidRPr="00246D07">
        <w:rPr>
          <w:b/>
          <w:sz w:val="26"/>
          <w:szCs w:val="26"/>
        </w:rPr>
        <w:t xml:space="preserve">Geary County Campus Update.   </w:t>
      </w:r>
      <w:r w:rsidRPr="00246D07">
        <w:rPr>
          <w:sz w:val="26"/>
          <w:szCs w:val="26"/>
        </w:rPr>
        <w:t>A report from the Geary County Campus is enclosed.</w:t>
      </w:r>
    </w:p>
    <w:p w:rsidR="00555E9D" w:rsidRPr="00246D07" w:rsidRDefault="00555E9D" w:rsidP="0022655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6"/>
          <w:szCs w:val="26"/>
        </w:rPr>
      </w:pPr>
    </w:p>
    <w:p w:rsidR="0022655F" w:rsidRDefault="0022655F" w:rsidP="00C65F9F">
      <w:pPr>
        <w:pStyle w:val="ListParagraph"/>
        <w:tabs>
          <w:tab w:val="left" w:pos="990"/>
        </w:tabs>
        <w:spacing w:after="0" w:line="240" w:lineRule="auto"/>
        <w:ind w:hanging="720"/>
        <w:rPr>
          <w:rFonts w:ascii="Times New Roman" w:hAnsi="Times New Roman"/>
          <w:sz w:val="26"/>
          <w:szCs w:val="26"/>
        </w:rPr>
      </w:pPr>
    </w:p>
    <w:p w:rsidR="00C65F9F" w:rsidRPr="0022655F" w:rsidRDefault="0022655F" w:rsidP="0022655F">
      <w:pPr>
        <w:tabs>
          <w:tab w:val="left" w:pos="720"/>
          <w:tab w:val="left" w:pos="1440"/>
        </w:tabs>
        <w:rPr>
          <w:b/>
          <w:sz w:val="26"/>
          <w:szCs w:val="26"/>
        </w:rPr>
      </w:pPr>
      <w:r>
        <w:rPr>
          <w:b/>
          <w:sz w:val="26"/>
          <w:szCs w:val="26"/>
        </w:rPr>
        <w:t xml:space="preserve">F.        </w:t>
      </w:r>
      <w:r w:rsidR="00FE770E" w:rsidRPr="0022655F">
        <w:rPr>
          <w:b/>
          <w:sz w:val="26"/>
          <w:szCs w:val="26"/>
        </w:rPr>
        <w:t>Cloud County Community College Foundation Update.</w:t>
      </w:r>
    </w:p>
    <w:p w:rsidR="00FE770E" w:rsidRDefault="00FE770E" w:rsidP="00AA0BC7">
      <w:pPr>
        <w:tabs>
          <w:tab w:val="left" w:pos="1440"/>
        </w:tabs>
        <w:rPr>
          <w:b/>
          <w:sz w:val="26"/>
          <w:szCs w:val="26"/>
        </w:rPr>
      </w:pPr>
    </w:p>
    <w:p w:rsidR="00FE770E" w:rsidRDefault="00FE770E" w:rsidP="00AA0BC7">
      <w:pPr>
        <w:tabs>
          <w:tab w:val="left" w:pos="1440"/>
        </w:tabs>
        <w:rPr>
          <w:b/>
          <w:sz w:val="26"/>
          <w:szCs w:val="26"/>
        </w:rPr>
      </w:pPr>
    </w:p>
    <w:p w:rsidR="00FE770E" w:rsidRPr="0022655F" w:rsidRDefault="0022655F" w:rsidP="0022655F">
      <w:pPr>
        <w:tabs>
          <w:tab w:val="left" w:pos="1440"/>
        </w:tabs>
        <w:ind w:left="720" w:hanging="720"/>
        <w:rPr>
          <w:b/>
          <w:sz w:val="26"/>
          <w:szCs w:val="26"/>
        </w:rPr>
      </w:pPr>
      <w:r>
        <w:rPr>
          <w:b/>
          <w:sz w:val="26"/>
          <w:szCs w:val="26"/>
        </w:rPr>
        <w:t>G.</w:t>
      </w:r>
      <w:r>
        <w:rPr>
          <w:b/>
          <w:sz w:val="26"/>
          <w:szCs w:val="26"/>
        </w:rPr>
        <w:tab/>
      </w:r>
      <w:r w:rsidR="00FE770E" w:rsidRPr="0022655F">
        <w:rPr>
          <w:b/>
          <w:sz w:val="26"/>
          <w:szCs w:val="26"/>
        </w:rPr>
        <w:t>Meetings Trustees Attended.</w:t>
      </w:r>
    </w:p>
    <w:p w:rsidR="00FE770E" w:rsidRDefault="00FE770E" w:rsidP="00AA0BC7">
      <w:pPr>
        <w:pStyle w:val="ListParagraph"/>
        <w:tabs>
          <w:tab w:val="left" w:pos="1440"/>
        </w:tabs>
        <w:spacing w:after="0" w:line="240" w:lineRule="auto"/>
        <w:rPr>
          <w:rFonts w:ascii="Times New Roman" w:hAnsi="Times New Roman"/>
          <w:b/>
          <w:sz w:val="26"/>
          <w:szCs w:val="26"/>
        </w:rPr>
      </w:pPr>
    </w:p>
    <w:p w:rsidR="00FE770E" w:rsidRDefault="00FE770E" w:rsidP="00574AF0">
      <w:pPr>
        <w:pStyle w:val="ListParagraph"/>
        <w:tabs>
          <w:tab w:val="left" w:pos="990"/>
          <w:tab w:val="left" w:pos="1440"/>
        </w:tabs>
        <w:rPr>
          <w:rFonts w:ascii="Times New Roman" w:hAnsi="Times New Roman"/>
          <w:sz w:val="26"/>
          <w:szCs w:val="26"/>
        </w:rPr>
      </w:pPr>
      <w:r>
        <w:rPr>
          <w:rFonts w:ascii="Times New Roman" w:hAnsi="Times New Roman"/>
          <w:b/>
          <w:sz w:val="26"/>
          <w:szCs w:val="26"/>
        </w:rPr>
        <w:tab/>
      </w:r>
    </w:p>
    <w:p w:rsidR="00574AF0" w:rsidRDefault="00574AF0" w:rsidP="00574AF0">
      <w:pPr>
        <w:pStyle w:val="ListParagraph"/>
        <w:tabs>
          <w:tab w:val="left" w:pos="990"/>
          <w:tab w:val="left" w:pos="1440"/>
        </w:tabs>
        <w:rPr>
          <w:rFonts w:ascii="Times New Roman" w:hAnsi="Times New Roman"/>
          <w:sz w:val="26"/>
          <w:szCs w:val="26"/>
        </w:rPr>
      </w:pPr>
    </w:p>
    <w:p w:rsidR="00D66FAD" w:rsidRDefault="00D66FAD" w:rsidP="009C0CF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1E5E" w:rsidRDefault="00361E5E"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1E5E" w:rsidRDefault="00361E5E"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1E5E" w:rsidRDefault="00361E5E"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C4B3F" w:rsidRDefault="00AC4B3F"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C4B3F" w:rsidRDefault="00AC4B3F"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C4B3F" w:rsidRDefault="00AC4B3F"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C4B3F" w:rsidRDefault="00AC4B3F"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7A2B0D" w:rsidRDefault="007A2B0D"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7A2B0D" w:rsidRDefault="007A2B0D"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5004" w:rsidRPr="00CC1BEA" w:rsidRDefault="00095004" w:rsidP="00095004">
      <w:r w:rsidRPr="00CC1BEA">
        <w:lastRenderedPageBreak/>
        <w:t>Geary County Campus</w:t>
      </w:r>
    </w:p>
    <w:p w:rsidR="00095004" w:rsidRPr="00CC1BEA" w:rsidRDefault="00095004" w:rsidP="00095004">
      <w:r w:rsidRPr="00CC1BEA">
        <w:t>Report to the Board of Trustees</w:t>
      </w:r>
    </w:p>
    <w:p w:rsidR="00095004" w:rsidRPr="00CC1BEA" w:rsidRDefault="00095004" w:rsidP="00095004">
      <w:r>
        <w:t>January 27</w:t>
      </w:r>
      <w:r w:rsidRPr="00CC1BEA">
        <w:t>, 201</w:t>
      </w:r>
      <w:r>
        <w:t>5</w:t>
      </w:r>
    </w:p>
    <w:p w:rsidR="00095004" w:rsidRPr="00CC1BEA" w:rsidRDefault="00095004" w:rsidP="00095004"/>
    <w:p w:rsidR="00095004" w:rsidRPr="00CC1BEA" w:rsidRDefault="00095004" w:rsidP="00095004">
      <w:r w:rsidRPr="00CC1BEA">
        <w:t>This report highlights the recent activities of the offices of the Associate Vice-President, Coordinator of Student Services, and Director of Business and Industry Programs.</w:t>
      </w:r>
    </w:p>
    <w:p w:rsidR="00095004" w:rsidRPr="00CC1BEA" w:rsidRDefault="00095004" w:rsidP="00095004">
      <w:pPr>
        <w:spacing w:before="200"/>
      </w:pPr>
      <w:r w:rsidRPr="00CC1BEA">
        <w:rPr>
          <w:b/>
        </w:rPr>
        <w:t>Campus Activities – Brenda Edleston</w:t>
      </w:r>
    </w:p>
    <w:p w:rsidR="00095004" w:rsidRDefault="00095004" w:rsidP="00095004">
      <w:pPr>
        <w:pStyle w:val="ListParagraph"/>
        <w:numPr>
          <w:ilvl w:val="0"/>
          <w:numId w:val="11"/>
        </w:numPr>
        <w:spacing w:after="0"/>
        <w:ind w:left="360"/>
        <w:contextualSpacing w:val="0"/>
        <w:rPr>
          <w:rFonts w:ascii="Times New Roman" w:hAnsi="Times New Roman"/>
          <w:sz w:val="24"/>
          <w:szCs w:val="24"/>
        </w:rPr>
      </w:pPr>
      <w:r>
        <w:rPr>
          <w:rFonts w:ascii="Times New Roman" w:hAnsi="Times New Roman"/>
          <w:sz w:val="24"/>
          <w:szCs w:val="24"/>
        </w:rPr>
        <w:t>Brenda</w:t>
      </w:r>
      <w:r w:rsidRPr="00CC1BEA">
        <w:rPr>
          <w:rFonts w:ascii="Times New Roman" w:hAnsi="Times New Roman"/>
          <w:sz w:val="24"/>
          <w:szCs w:val="24"/>
        </w:rPr>
        <w:t xml:space="preserve"> Edleston </w:t>
      </w:r>
      <w:r>
        <w:rPr>
          <w:rFonts w:ascii="Times New Roman" w:hAnsi="Times New Roman"/>
          <w:sz w:val="24"/>
          <w:szCs w:val="24"/>
        </w:rPr>
        <w:t>participated in the Kansas Department of Emergency Management Region I Mitigation Plan initial meeting on January 21, 2015.  This group consists of representatives of city and county governments, school districts,</w:t>
      </w:r>
      <w:r w:rsidRPr="0082038B">
        <w:rPr>
          <w:rFonts w:ascii="Times New Roman" w:hAnsi="Times New Roman"/>
          <w:sz w:val="24"/>
          <w:szCs w:val="24"/>
        </w:rPr>
        <w:t xml:space="preserve"> </w:t>
      </w:r>
      <w:r>
        <w:rPr>
          <w:rFonts w:ascii="Times New Roman" w:hAnsi="Times New Roman"/>
          <w:sz w:val="24"/>
          <w:szCs w:val="24"/>
        </w:rPr>
        <w:t xml:space="preserve">and colleges and universities within Chase, Geary, Lyon, Morris, Pottawatomie, Riley and Wabaunsee Counties.  They will write action plans designed to preemptively lessen the impact of natural and man-made disasters.  Only entities involved in writing the regional plan </w:t>
      </w:r>
      <w:proofErr w:type="gramStart"/>
      <w:r>
        <w:rPr>
          <w:rFonts w:ascii="Times New Roman" w:hAnsi="Times New Roman"/>
          <w:sz w:val="24"/>
          <w:szCs w:val="24"/>
        </w:rPr>
        <w:t>who</w:t>
      </w:r>
      <w:proofErr w:type="gramEnd"/>
      <w:r>
        <w:rPr>
          <w:rFonts w:ascii="Times New Roman" w:hAnsi="Times New Roman"/>
          <w:sz w:val="24"/>
          <w:szCs w:val="24"/>
        </w:rPr>
        <w:t xml:space="preserve"> include actionable strategies will be eligible to apply for federal funds to implement the strategies.  The director of the Geary County Office of Emergency Management suggested that Cloud may want to consider the construction of a storm shelter.</w:t>
      </w:r>
    </w:p>
    <w:p w:rsidR="00095004" w:rsidRPr="00CC1BEA" w:rsidRDefault="00095004" w:rsidP="00095004">
      <w:pPr>
        <w:pStyle w:val="ListParagraph"/>
        <w:numPr>
          <w:ilvl w:val="0"/>
          <w:numId w:val="11"/>
        </w:numPr>
        <w:spacing w:after="0"/>
        <w:ind w:left="360"/>
        <w:contextualSpacing w:val="0"/>
        <w:rPr>
          <w:rFonts w:ascii="Times New Roman" w:hAnsi="Times New Roman"/>
          <w:sz w:val="24"/>
          <w:szCs w:val="24"/>
        </w:rPr>
      </w:pPr>
      <w:r>
        <w:rPr>
          <w:rFonts w:ascii="Times New Roman" w:hAnsi="Times New Roman"/>
          <w:sz w:val="24"/>
          <w:szCs w:val="24"/>
        </w:rPr>
        <w:t xml:space="preserve">On January 15, Dr. Toone and Brenda Edleston were interviewed for an article to be published in </w:t>
      </w:r>
      <w:r>
        <w:rPr>
          <w:rFonts w:ascii="Times New Roman" w:hAnsi="Times New Roman"/>
          <w:i/>
          <w:sz w:val="24"/>
          <w:szCs w:val="24"/>
        </w:rPr>
        <w:t xml:space="preserve">Dazzle, </w:t>
      </w:r>
      <w:r>
        <w:rPr>
          <w:rFonts w:ascii="Times New Roman" w:hAnsi="Times New Roman"/>
          <w:sz w:val="24"/>
          <w:szCs w:val="24"/>
        </w:rPr>
        <w:t xml:space="preserve">a quarterly magazine published by the local newspaper, The Daily Union.  The magazine focuses on successful women in our area and matters of interest to women.  </w:t>
      </w:r>
    </w:p>
    <w:p w:rsidR="00095004" w:rsidRPr="00CC1BEA" w:rsidRDefault="00095004" w:rsidP="00095004">
      <w:pPr>
        <w:spacing w:before="200"/>
        <w:rPr>
          <w:b/>
        </w:rPr>
      </w:pPr>
      <w:r w:rsidRPr="00CC1BEA">
        <w:rPr>
          <w:b/>
        </w:rPr>
        <w:t>Student Services Activities – Jennifer Zabokrtsky, Coordinator of Student Services</w:t>
      </w:r>
    </w:p>
    <w:p w:rsidR="00095004" w:rsidRPr="00CC1BEA" w:rsidRDefault="00095004" w:rsidP="00095004">
      <w:pPr>
        <w:rPr>
          <w:b/>
        </w:rPr>
      </w:pPr>
      <w:r w:rsidRPr="00CC1BEA">
        <w:rPr>
          <w:b/>
        </w:rPr>
        <w:t>Recruitment/Admissions/Scholarships</w:t>
      </w:r>
    </w:p>
    <w:p w:rsidR="00095004" w:rsidRPr="00603C90" w:rsidRDefault="00095004" w:rsidP="00095004">
      <w:pPr>
        <w:pStyle w:val="ListParagraph"/>
        <w:numPr>
          <w:ilvl w:val="0"/>
          <w:numId w:val="10"/>
        </w:numPr>
        <w:spacing w:after="0"/>
        <w:contextualSpacing w:val="0"/>
        <w:rPr>
          <w:rFonts w:ascii="Times New Roman" w:hAnsi="Times New Roman"/>
          <w:sz w:val="24"/>
          <w:szCs w:val="24"/>
        </w:rPr>
      </w:pPr>
      <w:r>
        <w:rPr>
          <w:rFonts w:ascii="Times New Roman" w:hAnsi="Times New Roman"/>
          <w:sz w:val="24"/>
          <w:szCs w:val="24"/>
        </w:rPr>
        <w:t>B</w:t>
      </w:r>
      <w:r w:rsidRPr="00603C90">
        <w:rPr>
          <w:rFonts w:ascii="Times New Roman" w:hAnsi="Times New Roman"/>
          <w:sz w:val="24"/>
          <w:szCs w:val="24"/>
        </w:rPr>
        <w:t>etween December 11 and January 1</w:t>
      </w:r>
      <w:r>
        <w:rPr>
          <w:rFonts w:ascii="Times New Roman" w:hAnsi="Times New Roman"/>
          <w:sz w:val="24"/>
          <w:szCs w:val="24"/>
        </w:rPr>
        <w:t xml:space="preserve">5, Brittany </w:t>
      </w:r>
      <w:proofErr w:type="spellStart"/>
      <w:r>
        <w:rPr>
          <w:rFonts w:ascii="Times New Roman" w:hAnsi="Times New Roman"/>
          <w:sz w:val="24"/>
          <w:szCs w:val="24"/>
        </w:rPr>
        <w:t>Porcase</w:t>
      </w:r>
      <w:proofErr w:type="spellEnd"/>
      <w:r w:rsidRPr="00603C90">
        <w:rPr>
          <w:rFonts w:ascii="Times New Roman" w:hAnsi="Times New Roman"/>
          <w:sz w:val="24"/>
          <w:szCs w:val="24"/>
        </w:rPr>
        <w:t xml:space="preserve"> administered the Compass placement test to 22 prospective students </w:t>
      </w:r>
      <w:r>
        <w:rPr>
          <w:rFonts w:ascii="Times New Roman" w:hAnsi="Times New Roman"/>
          <w:sz w:val="24"/>
          <w:szCs w:val="24"/>
        </w:rPr>
        <w:t>and</w:t>
      </w:r>
      <w:r w:rsidRPr="00603C90">
        <w:rPr>
          <w:rFonts w:ascii="Times New Roman" w:hAnsi="Times New Roman"/>
          <w:sz w:val="24"/>
          <w:szCs w:val="24"/>
        </w:rPr>
        <w:t xml:space="preserve"> conducted campus tours for </w:t>
      </w:r>
      <w:r>
        <w:rPr>
          <w:rFonts w:ascii="Times New Roman" w:hAnsi="Times New Roman"/>
          <w:sz w:val="24"/>
          <w:szCs w:val="24"/>
        </w:rPr>
        <w:t>eight</w:t>
      </w:r>
      <w:r w:rsidRPr="00603C90">
        <w:rPr>
          <w:rFonts w:ascii="Times New Roman" w:hAnsi="Times New Roman"/>
          <w:sz w:val="24"/>
          <w:szCs w:val="24"/>
        </w:rPr>
        <w:t xml:space="preserve"> prospective students</w:t>
      </w:r>
      <w:r>
        <w:rPr>
          <w:rFonts w:ascii="Times New Roman" w:hAnsi="Times New Roman"/>
          <w:sz w:val="24"/>
          <w:szCs w:val="24"/>
        </w:rPr>
        <w:t>.</w:t>
      </w:r>
    </w:p>
    <w:p w:rsidR="00095004" w:rsidRPr="00CC1BEA" w:rsidRDefault="00095004" w:rsidP="00095004">
      <w:pPr>
        <w:pStyle w:val="ListParagraph"/>
        <w:numPr>
          <w:ilvl w:val="0"/>
          <w:numId w:val="10"/>
        </w:numPr>
        <w:spacing w:after="0"/>
        <w:contextualSpacing w:val="0"/>
        <w:rPr>
          <w:rFonts w:ascii="Times New Roman" w:hAnsi="Times New Roman"/>
          <w:sz w:val="24"/>
          <w:szCs w:val="24"/>
        </w:rPr>
      </w:pPr>
      <w:r w:rsidRPr="00CC1BEA">
        <w:rPr>
          <w:rFonts w:ascii="Times New Roman" w:hAnsi="Times New Roman"/>
          <w:sz w:val="24"/>
          <w:szCs w:val="24"/>
        </w:rPr>
        <w:t xml:space="preserve">Deb </w:t>
      </w:r>
      <w:proofErr w:type="gramStart"/>
      <w:r w:rsidRPr="00CC1BEA">
        <w:rPr>
          <w:rFonts w:ascii="Times New Roman" w:hAnsi="Times New Roman"/>
          <w:sz w:val="24"/>
          <w:szCs w:val="24"/>
        </w:rPr>
        <w:t>Taylor,</w:t>
      </w:r>
      <w:proofErr w:type="gramEnd"/>
      <w:r w:rsidRPr="00CC1BEA">
        <w:rPr>
          <w:rFonts w:ascii="Times New Roman" w:hAnsi="Times New Roman"/>
          <w:sz w:val="24"/>
          <w:szCs w:val="24"/>
        </w:rPr>
        <w:t xml:space="preserve"> was on campus January 7 to help train Stephanie </w:t>
      </w:r>
      <w:proofErr w:type="spellStart"/>
      <w:r w:rsidRPr="00CC1BEA">
        <w:rPr>
          <w:rFonts w:ascii="Times New Roman" w:hAnsi="Times New Roman"/>
          <w:sz w:val="24"/>
          <w:szCs w:val="24"/>
        </w:rPr>
        <w:t>Pitchford</w:t>
      </w:r>
      <w:proofErr w:type="spellEnd"/>
      <w:r w:rsidRPr="00CC1BEA">
        <w:rPr>
          <w:rFonts w:ascii="Times New Roman" w:hAnsi="Times New Roman"/>
          <w:sz w:val="24"/>
          <w:szCs w:val="24"/>
        </w:rPr>
        <w:t xml:space="preserve">, Administrative Assistant. </w:t>
      </w:r>
    </w:p>
    <w:p w:rsidR="00095004" w:rsidRPr="00CC1BEA" w:rsidRDefault="00095004" w:rsidP="00095004">
      <w:pPr>
        <w:rPr>
          <w:b/>
        </w:rPr>
      </w:pPr>
      <w:r w:rsidRPr="00CC1BEA">
        <w:rPr>
          <w:b/>
        </w:rPr>
        <w:t>Financial Aid/Military Benefits</w:t>
      </w:r>
    </w:p>
    <w:p w:rsidR="00095004" w:rsidRPr="00CC1BEA" w:rsidRDefault="00095004" w:rsidP="00095004">
      <w:pPr>
        <w:pStyle w:val="ListParagraph"/>
        <w:numPr>
          <w:ilvl w:val="0"/>
          <w:numId w:val="10"/>
        </w:numPr>
        <w:spacing w:after="0"/>
        <w:contextualSpacing w:val="0"/>
        <w:rPr>
          <w:rFonts w:ascii="Times New Roman" w:hAnsi="Times New Roman"/>
          <w:sz w:val="24"/>
          <w:szCs w:val="24"/>
        </w:rPr>
      </w:pPr>
      <w:r w:rsidRPr="00CC1BEA">
        <w:rPr>
          <w:rFonts w:ascii="Times New Roman" w:hAnsi="Times New Roman"/>
          <w:sz w:val="24"/>
          <w:szCs w:val="24"/>
        </w:rPr>
        <w:t xml:space="preserve">Twenty-one students have already been certified for receive </w:t>
      </w:r>
      <w:r>
        <w:rPr>
          <w:rFonts w:ascii="Times New Roman" w:hAnsi="Times New Roman"/>
          <w:sz w:val="24"/>
          <w:szCs w:val="24"/>
        </w:rPr>
        <w:t>V</w:t>
      </w:r>
      <w:r w:rsidRPr="00CC1BEA">
        <w:rPr>
          <w:rFonts w:ascii="Times New Roman" w:hAnsi="Times New Roman"/>
          <w:sz w:val="24"/>
          <w:szCs w:val="24"/>
        </w:rPr>
        <w:t xml:space="preserve">eteran’s benefits for January-start classes.  </w:t>
      </w:r>
      <w:r>
        <w:rPr>
          <w:rFonts w:ascii="Times New Roman" w:hAnsi="Times New Roman"/>
          <w:sz w:val="24"/>
          <w:szCs w:val="24"/>
        </w:rPr>
        <w:t>Additionally, t</w:t>
      </w:r>
      <w:r w:rsidRPr="00CC1BEA">
        <w:rPr>
          <w:rFonts w:ascii="Times New Roman" w:hAnsi="Times New Roman"/>
          <w:sz w:val="24"/>
          <w:szCs w:val="24"/>
        </w:rPr>
        <w:t xml:space="preserve">en students are receiving </w:t>
      </w:r>
      <w:proofErr w:type="spellStart"/>
      <w:r w:rsidRPr="00CC1BEA">
        <w:rPr>
          <w:rFonts w:ascii="Times New Roman" w:hAnsi="Times New Roman"/>
          <w:sz w:val="24"/>
          <w:szCs w:val="24"/>
        </w:rPr>
        <w:t>MyCAA</w:t>
      </w:r>
      <w:proofErr w:type="spellEnd"/>
      <w:r w:rsidRPr="00CC1BEA">
        <w:rPr>
          <w:rFonts w:ascii="Times New Roman" w:hAnsi="Times New Roman"/>
          <w:sz w:val="24"/>
          <w:szCs w:val="24"/>
        </w:rPr>
        <w:t xml:space="preserve"> funding for military spouses and </w:t>
      </w:r>
      <w:r>
        <w:rPr>
          <w:rFonts w:ascii="Times New Roman" w:hAnsi="Times New Roman"/>
          <w:sz w:val="24"/>
          <w:szCs w:val="24"/>
        </w:rPr>
        <w:t>three</w:t>
      </w:r>
      <w:r w:rsidRPr="00CC1BEA">
        <w:rPr>
          <w:rFonts w:ascii="Times New Roman" w:hAnsi="Times New Roman"/>
          <w:sz w:val="24"/>
          <w:szCs w:val="24"/>
        </w:rPr>
        <w:t xml:space="preserve"> active duty soldiers plan to use Tuition Assistance.  </w:t>
      </w:r>
    </w:p>
    <w:p w:rsidR="00095004" w:rsidRPr="00CC1BEA" w:rsidRDefault="00095004" w:rsidP="00095004">
      <w:pPr>
        <w:pStyle w:val="ListParagraph"/>
        <w:numPr>
          <w:ilvl w:val="0"/>
          <w:numId w:val="10"/>
        </w:numPr>
        <w:spacing w:after="0"/>
        <w:contextualSpacing w:val="0"/>
        <w:rPr>
          <w:rFonts w:ascii="Times New Roman" w:hAnsi="Times New Roman"/>
          <w:sz w:val="24"/>
          <w:szCs w:val="24"/>
        </w:rPr>
      </w:pPr>
      <w:r w:rsidRPr="00CC1BEA">
        <w:rPr>
          <w:rFonts w:ascii="Times New Roman" w:hAnsi="Times New Roman"/>
          <w:sz w:val="24"/>
          <w:szCs w:val="24"/>
        </w:rPr>
        <w:t xml:space="preserve">Patti Elliott continues to travel to GCC weekly to assist Brittany </w:t>
      </w:r>
      <w:proofErr w:type="spellStart"/>
      <w:r w:rsidRPr="00CC1BEA">
        <w:rPr>
          <w:rFonts w:ascii="Times New Roman" w:hAnsi="Times New Roman"/>
          <w:sz w:val="24"/>
          <w:szCs w:val="24"/>
        </w:rPr>
        <w:t>Porcase</w:t>
      </w:r>
      <w:proofErr w:type="spellEnd"/>
      <w:r w:rsidRPr="00CC1BEA">
        <w:rPr>
          <w:rFonts w:ascii="Times New Roman" w:hAnsi="Times New Roman"/>
          <w:sz w:val="24"/>
          <w:szCs w:val="24"/>
        </w:rPr>
        <w:t xml:space="preserve"> in serving current and prospective students receiving military education benefits.</w:t>
      </w:r>
    </w:p>
    <w:p w:rsidR="00095004" w:rsidRPr="00CC1BEA" w:rsidRDefault="00095004" w:rsidP="00095004">
      <w:pPr>
        <w:rPr>
          <w:b/>
        </w:rPr>
      </w:pPr>
      <w:r w:rsidRPr="00CC1BEA">
        <w:rPr>
          <w:b/>
        </w:rPr>
        <w:t>Enrollment/Advising/Transfer</w:t>
      </w:r>
    </w:p>
    <w:p w:rsidR="00095004" w:rsidRPr="00CC1BEA" w:rsidRDefault="00095004" w:rsidP="00095004">
      <w:pPr>
        <w:pStyle w:val="ListParagraph"/>
        <w:numPr>
          <w:ilvl w:val="0"/>
          <w:numId w:val="10"/>
        </w:numPr>
        <w:spacing w:after="0"/>
        <w:rPr>
          <w:rFonts w:ascii="Times New Roman" w:hAnsi="Times New Roman"/>
          <w:sz w:val="24"/>
          <w:szCs w:val="24"/>
        </w:rPr>
      </w:pPr>
      <w:r w:rsidRPr="00CC1BEA">
        <w:rPr>
          <w:rFonts w:ascii="Times New Roman" w:hAnsi="Times New Roman"/>
          <w:sz w:val="24"/>
          <w:szCs w:val="24"/>
        </w:rPr>
        <w:t>Since the December board report, we have enrolled 126 students in 1</w:t>
      </w:r>
      <w:r>
        <w:rPr>
          <w:rFonts w:ascii="Times New Roman" w:hAnsi="Times New Roman"/>
          <w:sz w:val="24"/>
          <w:szCs w:val="24"/>
        </w:rPr>
        <w:t>,</w:t>
      </w:r>
      <w:r w:rsidRPr="00CC1BEA">
        <w:rPr>
          <w:rFonts w:ascii="Times New Roman" w:hAnsi="Times New Roman"/>
          <w:sz w:val="24"/>
          <w:szCs w:val="24"/>
        </w:rPr>
        <w:t>312 credit hours.</w:t>
      </w:r>
    </w:p>
    <w:p w:rsidR="00095004" w:rsidRDefault="00095004" w:rsidP="00095004">
      <w:pPr>
        <w:pStyle w:val="ListParagraph"/>
        <w:numPr>
          <w:ilvl w:val="0"/>
          <w:numId w:val="10"/>
        </w:numPr>
        <w:spacing w:after="0"/>
        <w:rPr>
          <w:rFonts w:ascii="Times New Roman" w:hAnsi="Times New Roman"/>
          <w:sz w:val="24"/>
          <w:szCs w:val="24"/>
        </w:rPr>
      </w:pPr>
      <w:r>
        <w:rPr>
          <w:rFonts w:ascii="Times New Roman" w:hAnsi="Times New Roman"/>
          <w:sz w:val="24"/>
          <w:szCs w:val="24"/>
        </w:rPr>
        <w:t xml:space="preserve">On the GCC </w:t>
      </w:r>
      <w:r w:rsidRPr="00CC1BEA">
        <w:rPr>
          <w:rFonts w:ascii="Times New Roman" w:hAnsi="Times New Roman"/>
          <w:sz w:val="24"/>
          <w:szCs w:val="24"/>
        </w:rPr>
        <w:t>Student Services Day</w:t>
      </w:r>
      <w:r>
        <w:rPr>
          <w:rFonts w:ascii="Times New Roman" w:hAnsi="Times New Roman"/>
          <w:sz w:val="24"/>
          <w:szCs w:val="24"/>
        </w:rPr>
        <w:t>,</w:t>
      </w:r>
      <w:r w:rsidRPr="00CC1BEA">
        <w:rPr>
          <w:rFonts w:ascii="Times New Roman" w:hAnsi="Times New Roman"/>
          <w:sz w:val="24"/>
          <w:szCs w:val="24"/>
        </w:rPr>
        <w:t xml:space="preserve"> January 15</w:t>
      </w:r>
      <w:r>
        <w:rPr>
          <w:rFonts w:ascii="Times New Roman" w:hAnsi="Times New Roman"/>
          <w:sz w:val="24"/>
          <w:szCs w:val="24"/>
        </w:rPr>
        <w:t>,</w:t>
      </w:r>
      <w:r w:rsidRPr="00CC1BEA">
        <w:rPr>
          <w:rFonts w:ascii="Times New Roman" w:hAnsi="Times New Roman"/>
          <w:sz w:val="24"/>
          <w:szCs w:val="24"/>
        </w:rPr>
        <w:t xml:space="preserve"> 94 students </w:t>
      </w:r>
      <w:r>
        <w:rPr>
          <w:rFonts w:ascii="Times New Roman" w:hAnsi="Times New Roman"/>
          <w:sz w:val="24"/>
          <w:szCs w:val="24"/>
        </w:rPr>
        <w:t xml:space="preserve">were helped </w:t>
      </w:r>
      <w:r w:rsidRPr="00CC1BEA">
        <w:rPr>
          <w:rFonts w:ascii="Times New Roman" w:hAnsi="Times New Roman"/>
          <w:sz w:val="24"/>
          <w:szCs w:val="24"/>
        </w:rPr>
        <w:t xml:space="preserve">with enrollment, schedule changes, textbook orders, fee payment, financial aid, military benefits, placement testing, and </w:t>
      </w:r>
      <w:r>
        <w:rPr>
          <w:rFonts w:ascii="Times New Roman" w:hAnsi="Times New Roman"/>
          <w:sz w:val="24"/>
          <w:szCs w:val="24"/>
        </w:rPr>
        <w:t>student IDs</w:t>
      </w:r>
      <w:r w:rsidRPr="00CC1BEA">
        <w:rPr>
          <w:rFonts w:ascii="Times New Roman" w:hAnsi="Times New Roman"/>
          <w:sz w:val="24"/>
          <w:szCs w:val="24"/>
        </w:rPr>
        <w:t>.  Of the</w:t>
      </w:r>
      <w:r>
        <w:rPr>
          <w:rFonts w:ascii="Times New Roman" w:hAnsi="Times New Roman"/>
          <w:sz w:val="24"/>
          <w:szCs w:val="24"/>
        </w:rPr>
        <w:t>se</w:t>
      </w:r>
      <w:r w:rsidRPr="00CC1BEA">
        <w:rPr>
          <w:rFonts w:ascii="Times New Roman" w:hAnsi="Times New Roman"/>
          <w:sz w:val="24"/>
          <w:szCs w:val="24"/>
        </w:rPr>
        <w:t xml:space="preserve"> 94 students, </w:t>
      </w:r>
      <w:r w:rsidRPr="00CC1BEA">
        <w:rPr>
          <w:rFonts w:ascii="Times New Roman" w:hAnsi="Times New Roman"/>
          <w:b/>
          <w:sz w:val="24"/>
          <w:szCs w:val="24"/>
        </w:rPr>
        <w:t>40 were new enrollments</w:t>
      </w:r>
      <w:r w:rsidRPr="00CC1BEA">
        <w:rPr>
          <w:rFonts w:ascii="Times New Roman" w:hAnsi="Times New Roman"/>
          <w:sz w:val="24"/>
          <w:szCs w:val="24"/>
        </w:rPr>
        <w:t>.</w:t>
      </w:r>
      <w:r>
        <w:rPr>
          <w:rFonts w:ascii="Times New Roman" w:hAnsi="Times New Roman"/>
          <w:sz w:val="24"/>
          <w:szCs w:val="24"/>
        </w:rPr>
        <w:t xml:space="preserve">  The GCC</w:t>
      </w:r>
      <w:r w:rsidRPr="00CC1BEA">
        <w:rPr>
          <w:rFonts w:ascii="Times New Roman" w:hAnsi="Times New Roman"/>
          <w:sz w:val="24"/>
          <w:szCs w:val="24"/>
        </w:rPr>
        <w:t xml:space="preserve"> faculty and staff</w:t>
      </w:r>
      <w:r>
        <w:rPr>
          <w:rFonts w:ascii="Times New Roman" w:hAnsi="Times New Roman"/>
          <w:sz w:val="24"/>
          <w:szCs w:val="24"/>
        </w:rPr>
        <w:t xml:space="preserve"> were assisted by</w:t>
      </w:r>
      <w:r w:rsidRPr="00CC1BEA">
        <w:rPr>
          <w:rFonts w:ascii="Times New Roman" w:hAnsi="Times New Roman"/>
          <w:sz w:val="24"/>
          <w:szCs w:val="24"/>
        </w:rPr>
        <w:t xml:space="preserve"> Concordia campus </w:t>
      </w:r>
      <w:r>
        <w:rPr>
          <w:rFonts w:ascii="Times New Roman" w:hAnsi="Times New Roman"/>
          <w:sz w:val="24"/>
          <w:szCs w:val="24"/>
        </w:rPr>
        <w:t xml:space="preserve">staff including: </w:t>
      </w:r>
      <w:r w:rsidRPr="00CC1BEA">
        <w:rPr>
          <w:rFonts w:ascii="Times New Roman" w:hAnsi="Times New Roman"/>
          <w:sz w:val="24"/>
          <w:szCs w:val="24"/>
        </w:rPr>
        <w:t>Patti Elliott, Suzi Knoettgen,</w:t>
      </w:r>
      <w:r>
        <w:rPr>
          <w:rFonts w:ascii="Times New Roman" w:hAnsi="Times New Roman"/>
          <w:sz w:val="24"/>
          <w:szCs w:val="24"/>
        </w:rPr>
        <w:t xml:space="preserve"> Joan Robison</w:t>
      </w:r>
      <w:r w:rsidRPr="00CC1BEA">
        <w:rPr>
          <w:rFonts w:ascii="Times New Roman" w:hAnsi="Times New Roman"/>
          <w:sz w:val="24"/>
          <w:szCs w:val="24"/>
        </w:rPr>
        <w:t xml:space="preserve"> and Karen Leisz</w:t>
      </w:r>
      <w:r>
        <w:rPr>
          <w:rFonts w:ascii="Times New Roman" w:hAnsi="Times New Roman"/>
          <w:sz w:val="24"/>
          <w:szCs w:val="24"/>
        </w:rPr>
        <w:t xml:space="preserve">ler. </w:t>
      </w:r>
    </w:p>
    <w:p w:rsidR="00095004" w:rsidRPr="00603C90" w:rsidRDefault="00095004" w:rsidP="00095004">
      <w:pPr>
        <w:pStyle w:val="ListParagraph"/>
        <w:numPr>
          <w:ilvl w:val="0"/>
          <w:numId w:val="10"/>
        </w:numPr>
        <w:spacing w:after="0"/>
        <w:rPr>
          <w:rFonts w:ascii="Times New Roman" w:hAnsi="Times New Roman"/>
          <w:sz w:val="24"/>
          <w:szCs w:val="24"/>
        </w:rPr>
      </w:pPr>
      <w:r w:rsidRPr="00CC1BEA">
        <w:rPr>
          <w:rFonts w:ascii="Times New Roman" w:hAnsi="Times New Roman"/>
          <w:sz w:val="24"/>
          <w:szCs w:val="24"/>
        </w:rPr>
        <w:lastRenderedPageBreak/>
        <w:t xml:space="preserve">Andrew </w:t>
      </w:r>
      <w:proofErr w:type="spellStart"/>
      <w:r w:rsidRPr="00CC1BEA">
        <w:rPr>
          <w:rFonts w:ascii="Times New Roman" w:hAnsi="Times New Roman"/>
          <w:sz w:val="24"/>
          <w:szCs w:val="24"/>
        </w:rPr>
        <w:t>Massenthin</w:t>
      </w:r>
      <w:proofErr w:type="spellEnd"/>
      <w:r w:rsidRPr="00CC1BEA">
        <w:rPr>
          <w:rFonts w:ascii="Times New Roman" w:hAnsi="Times New Roman"/>
          <w:sz w:val="24"/>
          <w:szCs w:val="24"/>
        </w:rPr>
        <w:t xml:space="preserve"> won the drawing for a $50 Wal-Mart gift card for students enrolled by December 16. </w:t>
      </w:r>
      <w:r>
        <w:rPr>
          <w:rFonts w:ascii="Times New Roman" w:hAnsi="Times New Roman"/>
          <w:sz w:val="24"/>
          <w:szCs w:val="24"/>
        </w:rPr>
        <w:t xml:space="preserve"> This was an incentive program to encourage current students to enroll in classes before the winter break.</w:t>
      </w:r>
    </w:p>
    <w:p w:rsidR="00095004" w:rsidRPr="00CC1BEA" w:rsidRDefault="00095004" w:rsidP="00095004">
      <w:pPr>
        <w:rPr>
          <w:b/>
        </w:rPr>
      </w:pPr>
      <w:r w:rsidRPr="00CC1BEA">
        <w:rPr>
          <w:b/>
        </w:rPr>
        <w:t xml:space="preserve">Student Retention </w:t>
      </w:r>
    </w:p>
    <w:p w:rsidR="00095004" w:rsidRPr="00CC1BEA" w:rsidRDefault="00095004" w:rsidP="00095004">
      <w:pPr>
        <w:pStyle w:val="ListParagraph"/>
        <w:numPr>
          <w:ilvl w:val="0"/>
          <w:numId w:val="12"/>
        </w:numPr>
        <w:spacing w:after="0"/>
        <w:rPr>
          <w:rFonts w:ascii="Times New Roman" w:hAnsi="Times New Roman"/>
          <w:sz w:val="24"/>
          <w:szCs w:val="24"/>
        </w:rPr>
      </w:pPr>
      <w:r w:rsidRPr="00CC1BEA">
        <w:rPr>
          <w:rFonts w:ascii="Times New Roman" w:hAnsi="Times New Roman"/>
          <w:sz w:val="24"/>
          <w:szCs w:val="24"/>
        </w:rPr>
        <w:t>Kim Wagner worked with Concordia Retention and Advising staff to evaluate end of semester transcripts for Academic Probation and Suspension.  Kim contacted students on Academic Probation and added SS100 Personal Assessment and Planning to the</w:t>
      </w:r>
      <w:r>
        <w:rPr>
          <w:rFonts w:ascii="Times New Roman" w:hAnsi="Times New Roman"/>
          <w:sz w:val="24"/>
          <w:szCs w:val="24"/>
        </w:rPr>
        <w:t>ir</w:t>
      </w:r>
      <w:r w:rsidRPr="00CC1BEA">
        <w:rPr>
          <w:rFonts w:ascii="Times New Roman" w:hAnsi="Times New Roman"/>
          <w:sz w:val="24"/>
          <w:szCs w:val="24"/>
        </w:rPr>
        <w:t xml:space="preserve"> spring 2015 schedule</w:t>
      </w:r>
      <w:r>
        <w:rPr>
          <w:rFonts w:ascii="Times New Roman" w:hAnsi="Times New Roman"/>
          <w:sz w:val="24"/>
          <w:szCs w:val="24"/>
        </w:rPr>
        <w:t>s</w:t>
      </w:r>
      <w:r w:rsidRPr="00CC1BEA">
        <w:rPr>
          <w:rFonts w:ascii="Times New Roman" w:hAnsi="Times New Roman"/>
          <w:sz w:val="24"/>
          <w:szCs w:val="24"/>
        </w:rPr>
        <w:t xml:space="preserve">. </w:t>
      </w:r>
    </w:p>
    <w:p w:rsidR="00095004" w:rsidRPr="00CC1BEA" w:rsidRDefault="00095004" w:rsidP="00095004">
      <w:pPr>
        <w:pStyle w:val="ListParagraph"/>
        <w:numPr>
          <w:ilvl w:val="0"/>
          <w:numId w:val="12"/>
        </w:numPr>
        <w:spacing w:after="0"/>
        <w:rPr>
          <w:rFonts w:ascii="Times New Roman" w:hAnsi="Times New Roman"/>
          <w:sz w:val="24"/>
          <w:szCs w:val="24"/>
        </w:rPr>
      </w:pPr>
      <w:r w:rsidRPr="00CC1BEA">
        <w:rPr>
          <w:rFonts w:ascii="Times New Roman" w:hAnsi="Times New Roman"/>
          <w:sz w:val="24"/>
          <w:szCs w:val="24"/>
        </w:rPr>
        <w:t xml:space="preserve">Kim Wagner is teaching a section of SS 100 College Skills and Resources during the spring 2015 semester. </w:t>
      </w:r>
      <w:r>
        <w:rPr>
          <w:rFonts w:ascii="Times New Roman" w:hAnsi="Times New Roman"/>
          <w:sz w:val="24"/>
          <w:szCs w:val="24"/>
        </w:rPr>
        <w:t xml:space="preserve"> This enables her to make another connection to students she serves.</w:t>
      </w:r>
    </w:p>
    <w:p w:rsidR="00095004" w:rsidRPr="00CC1BEA" w:rsidRDefault="00095004" w:rsidP="00095004">
      <w:pPr>
        <w:rPr>
          <w:b/>
        </w:rPr>
      </w:pPr>
      <w:r w:rsidRPr="00CC1BEA">
        <w:rPr>
          <w:b/>
        </w:rPr>
        <w:t xml:space="preserve">Other </w:t>
      </w:r>
    </w:p>
    <w:p w:rsidR="00095004" w:rsidRPr="00CC1BEA" w:rsidRDefault="00095004" w:rsidP="00095004">
      <w:pPr>
        <w:pStyle w:val="ListParagraph"/>
        <w:numPr>
          <w:ilvl w:val="0"/>
          <w:numId w:val="12"/>
        </w:numPr>
        <w:spacing w:after="0"/>
        <w:rPr>
          <w:rFonts w:ascii="Times New Roman" w:hAnsi="Times New Roman"/>
          <w:sz w:val="24"/>
          <w:szCs w:val="24"/>
        </w:rPr>
      </w:pPr>
      <w:r w:rsidRPr="00CC1BEA">
        <w:rPr>
          <w:rFonts w:ascii="Times New Roman" w:hAnsi="Times New Roman"/>
          <w:sz w:val="24"/>
          <w:szCs w:val="24"/>
        </w:rPr>
        <w:t xml:space="preserve">Stephanie </w:t>
      </w:r>
      <w:proofErr w:type="spellStart"/>
      <w:r w:rsidRPr="00CC1BEA">
        <w:rPr>
          <w:rFonts w:ascii="Times New Roman" w:hAnsi="Times New Roman"/>
          <w:sz w:val="24"/>
          <w:szCs w:val="24"/>
        </w:rPr>
        <w:t>Pitchford</w:t>
      </w:r>
      <w:proofErr w:type="spellEnd"/>
      <w:r w:rsidRPr="00CC1BEA">
        <w:rPr>
          <w:rFonts w:ascii="Times New Roman" w:hAnsi="Times New Roman"/>
          <w:sz w:val="24"/>
          <w:szCs w:val="24"/>
        </w:rPr>
        <w:t xml:space="preserve"> was hired as Student Services Administrative Assistant and began work January 5.  </w:t>
      </w:r>
    </w:p>
    <w:p w:rsidR="00095004" w:rsidRPr="00CC1BEA" w:rsidRDefault="00095004" w:rsidP="00095004">
      <w:pPr>
        <w:pStyle w:val="ListParagraph"/>
        <w:numPr>
          <w:ilvl w:val="0"/>
          <w:numId w:val="12"/>
        </w:numPr>
        <w:spacing w:after="0"/>
        <w:rPr>
          <w:rFonts w:ascii="Times New Roman" w:hAnsi="Times New Roman"/>
          <w:sz w:val="24"/>
          <w:szCs w:val="24"/>
        </w:rPr>
      </w:pPr>
      <w:r w:rsidRPr="00CC1BEA">
        <w:rPr>
          <w:rFonts w:ascii="Times New Roman" w:hAnsi="Times New Roman"/>
          <w:sz w:val="24"/>
          <w:szCs w:val="24"/>
        </w:rPr>
        <w:t xml:space="preserve">Brenda Hanson </w:t>
      </w:r>
      <w:r>
        <w:rPr>
          <w:rFonts w:ascii="Times New Roman" w:hAnsi="Times New Roman"/>
          <w:sz w:val="24"/>
          <w:szCs w:val="24"/>
        </w:rPr>
        <w:t xml:space="preserve">will return to the GCC this semester on a semimonthly basis </w:t>
      </w:r>
      <w:r w:rsidRPr="00CC1BEA">
        <w:rPr>
          <w:rFonts w:ascii="Times New Roman" w:hAnsi="Times New Roman"/>
          <w:sz w:val="24"/>
          <w:szCs w:val="24"/>
        </w:rPr>
        <w:t>to assist students with career counseling and accommodation</w:t>
      </w:r>
      <w:r>
        <w:rPr>
          <w:rFonts w:ascii="Times New Roman" w:hAnsi="Times New Roman"/>
          <w:sz w:val="24"/>
          <w:szCs w:val="24"/>
        </w:rPr>
        <w:t>s</w:t>
      </w:r>
      <w:r w:rsidRPr="00CC1BEA">
        <w:rPr>
          <w:rFonts w:ascii="Times New Roman" w:hAnsi="Times New Roman"/>
          <w:sz w:val="24"/>
          <w:szCs w:val="24"/>
        </w:rPr>
        <w:t xml:space="preserve"> for disability needs. </w:t>
      </w:r>
    </w:p>
    <w:p w:rsidR="00095004" w:rsidRPr="00CC1BEA" w:rsidRDefault="00095004" w:rsidP="00095004">
      <w:pPr>
        <w:pStyle w:val="Title"/>
        <w:spacing w:before="200"/>
        <w:jc w:val="left"/>
      </w:pPr>
      <w:r w:rsidRPr="00CC1BEA">
        <w:t>Business and Industry Program Highlights</w:t>
      </w:r>
    </w:p>
    <w:p w:rsidR="00095004" w:rsidRPr="00CC1BEA" w:rsidRDefault="00095004" w:rsidP="00095004">
      <w:pPr>
        <w:pStyle w:val="ListParagraph"/>
        <w:numPr>
          <w:ilvl w:val="0"/>
          <w:numId w:val="28"/>
        </w:numPr>
        <w:ind w:left="360"/>
        <w:rPr>
          <w:rFonts w:ascii="Times New Roman" w:hAnsi="Times New Roman"/>
          <w:sz w:val="24"/>
          <w:szCs w:val="24"/>
        </w:rPr>
      </w:pPr>
      <w:r w:rsidRPr="00CC1BEA">
        <w:rPr>
          <w:rFonts w:ascii="Times New Roman" w:hAnsi="Times New Roman"/>
          <w:sz w:val="24"/>
          <w:szCs w:val="24"/>
        </w:rPr>
        <w:t>The next CDL Phase I training will be held February 4 and 6.  In response to requests by industry, this session will be offered during the day.</w:t>
      </w:r>
    </w:p>
    <w:p w:rsidR="00095004" w:rsidRPr="00CC1BEA" w:rsidRDefault="00095004" w:rsidP="00095004">
      <w:pPr>
        <w:pStyle w:val="ListParagraph"/>
        <w:numPr>
          <w:ilvl w:val="0"/>
          <w:numId w:val="28"/>
        </w:numPr>
        <w:ind w:left="360"/>
        <w:rPr>
          <w:rFonts w:ascii="Times New Roman" w:hAnsi="Times New Roman"/>
          <w:sz w:val="24"/>
          <w:szCs w:val="24"/>
        </w:rPr>
      </w:pPr>
      <w:r w:rsidRPr="00CC1BEA">
        <w:rPr>
          <w:rFonts w:ascii="Times New Roman" w:hAnsi="Times New Roman"/>
          <w:sz w:val="24"/>
          <w:szCs w:val="24"/>
        </w:rPr>
        <w:t>On February 3, we will conduct informative sessions for CDL training in the Washington County area.</w:t>
      </w:r>
    </w:p>
    <w:p w:rsidR="00095004" w:rsidRPr="00CC1BEA" w:rsidRDefault="00095004" w:rsidP="00095004">
      <w:pPr>
        <w:pStyle w:val="ListParagraph"/>
        <w:numPr>
          <w:ilvl w:val="0"/>
          <w:numId w:val="28"/>
        </w:numPr>
        <w:ind w:left="360"/>
        <w:rPr>
          <w:rFonts w:ascii="Times New Roman" w:hAnsi="Times New Roman"/>
          <w:sz w:val="24"/>
          <w:szCs w:val="24"/>
        </w:rPr>
      </w:pPr>
      <w:r w:rsidRPr="00CC1BEA">
        <w:rPr>
          <w:rFonts w:ascii="Times New Roman" w:hAnsi="Times New Roman"/>
          <w:sz w:val="24"/>
          <w:szCs w:val="24"/>
        </w:rPr>
        <w:t>CDL Phase II training (behind-the-wheel driving) is ongoing with DMV examinations scheduled at the Junction City DMV.</w:t>
      </w:r>
    </w:p>
    <w:p w:rsidR="00095004" w:rsidRPr="00CC1BEA" w:rsidRDefault="00095004" w:rsidP="00095004">
      <w:pPr>
        <w:pStyle w:val="ListParagraph"/>
        <w:numPr>
          <w:ilvl w:val="0"/>
          <w:numId w:val="28"/>
        </w:numPr>
        <w:ind w:left="360"/>
        <w:rPr>
          <w:rFonts w:ascii="Times New Roman" w:hAnsi="Times New Roman"/>
          <w:sz w:val="24"/>
          <w:szCs w:val="24"/>
        </w:rPr>
      </w:pPr>
      <w:r w:rsidRPr="00CC1BEA">
        <w:rPr>
          <w:rFonts w:ascii="Times New Roman" w:hAnsi="Times New Roman"/>
          <w:sz w:val="24"/>
          <w:szCs w:val="24"/>
        </w:rPr>
        <w:t>In coope</w:t>
      </w:r>
      <w:r>
        <w:rPr>
          <w:rFonts w:ascii="Times New Roman" w:hAnsi="Times New Roman"/>
          <w:sz w:val="24"/>
          <w:szCs w:val="24"/>
        </w:rPr>
        <w:t>ration with JoDee Aldridge-Ball,</w:t>
      </w:r>
      <w:r w:rsidRPr="00CC1BEA">
        <w:rPr>
          <w:rFonts w:ascii="Times New Roman" w:hAnsi="Times New Roman"/>
          <w:sz w:val="24"/>
          <w:szCs w:val="24"/>
        </w:rPr>
        <w:t xml:space="preserve"> forty seats will be available for students for CNA training beginning January and February in Junction City and Manhattan.</w:t>
      </w:r>
    </w:p>
    <w:p w:rsidR="00095004" w:rsidRPr="00CC1BEA" w:rsidRDefault="00095004" w:rsidP="00095004">
      <w:pPr>
        <w:pStyle w:val="ListParagraph"/>
        <w:numPr>
          <w:ilvl w:val="0"/>
          <w:numId w:val="28"/>
        </w:numPr>
        <w:ind w:left="360"/>
        <w:rPr>
          <w:rFonts w:ascii="Times New Roman" w:hAnsi="Times New Roman"/>
          <w:sz w:val="24"/>
          <w:szCs w:val="24"/>
        </w:rPr>
      </w:pPr>
      <w:r w:rsidRPr="00CC1BEA">
        <w:rPr>
          <w:rFonts w:ascii="Times New Roman" w:hAnsi="Times New Roman"/>
          <w:sz w:val="24"/>
          <w:szCs w:val="24"/>
        </w:rPr>
        <w:t>The request for new program proposal has been sent to KBOR for Cloud’s Commercial Truck Driving Certificate Proposal.  Although CCCC cannot grant the 16-Hour Certificate unless and until the proposal is approved, Cloud can offer two of the truck driving courses for 15 hours of college credit.  The first 6-week session is scheduled to begin on Monday, February 2.</w:t>
      </w:r>
    </w:p>
    <w:p w:rsidR="00095004" w:rsidRDefault="00095004"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5004" w:rsidRDefault="00095004"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5004" w:rsidRDefault="00095004"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5004" w:rsidRDefault="00095004"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5004" w:rsidRDefault="00095004"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5004" w:rsidRDefault="00095004"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5004" w:rsidRDefault="00095004"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5004" w:rsidRDefault="00095004"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5004" w:rsidRDefault="00095004"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5004" w:rsidRDefault="00095004"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5004" w:rsidRDefault="00095004"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5004" w:rsidRDefault="00095004"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5004" w:rsidRDefault="00095004"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66FAD" w:rsidRDefault="0051639C"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D66FAD">
        <w:rPr>
          <w:sz w:val="26"/>
          <w:szCs w:val="26"/>
        </w:rPr>
        <w:t>LOUD COUNTY COMMUNITY COLLEGE</w:t>
      </w:r>
    </w:p>
    <w:p w:rsidR="00D66FAD" w:rsidRDefault="00D66FAD" w:rsidP="00D66FAD">
      <w:pPr>
        <w:jc w:val="center"/>
        <w:rPr>
          <w:sz w:val="26"/>
          <w:szCs w:val="26"/>
        </w:rPr>
      </w:pPr>
      <w:r>
        <w:rPr>
          <w:sz w:val="26"/>
          <w:szCs w:val="26"/>
        </w:rPr>
        <w:t>BOARD OF TRUSTEES</w:t>
      </w:r>
    </w:p>
    <w:p w:rsidR="00D66FAD" w:rsidRDefault="00007EF6" w:rsidP="00D66FAD">
      <w:pPr>
        <w:tabs>
          <w:tab w:val="left" w:pos="2160"/>
        </w:tabs>
        <w:jc w:val="center"/>
        <w:rPr>
          <w:sz w:val="26"/>
          <w:szCs w:val="26"/>
        </w:rPr>
      </w:pPr>
      <w:r>
        <w:rPr>
          <w:sz w:val="26"/>
          <w:szCs w:val="26"/>
        </w:rPr>
        <w:t>January 27, 2015</w:t>
      </w:r>
    </w:p>
    <w:p w:rsidR="00D66FAD" w:rsidRDefault="00D66FAD" w:rsidP="00D66FAD">
      <w:pPr>
        <w:tabs>
          <w:tab w:val="left" w:pos="2160"/>
        </w:tabs>
        <w:jc w:val="center"/>
        <w:rPr>
          <w:sz w:val="26"/>
          <w:szCs w:val="26"/>
        </w:rPr>
      </w:pPr>
    </w:p>
    <w:p w:rsidR="00D66FAD" w:rsidRDefault="00D66FAD" w:rsidP="00D66FAD">
      <w:pPr>
        <w:rPr>
          <w:sz w:val="26"/>
          <w:szCs w:val="26"/>
        </w:rPr>
      </w:pPr>
    </w:p>
    <w:p w:rsidR="00D66FAD" w:rsidRDefault="00D66FAD" w:rsidP="00D66FAD">
      <w:pPr>
        <w:rPr>
          <w:sz w:val="26"/>
          <w:szCs w:val="26"/>
          <w:u w:val="single"/>
        </w:rPr>
      </w:pPr>
      <w:r>
        <w:rPr>
          <w:sz w:val="26"/>
          <w:szCs w:val="26"/>
        </w:rPr>
        <w:t xml:space="preserve">ITEM NO:    </w:t>
      </w:r>
      <w:r>
        <w:rPr>
          <w:sz w:val="26"/>
          <w:szCs w:val="26"/>
          <w:u w:val="single"/>
        </w:rPr>
        <w:t xml:space="preserve">  </w:t>
      </w:r>
      <w:r w:rsidR="005F6F1C">
        <w:rPr>
          <w:sz w:val="26"/>
          <w:szCs w:val="26"/>
          <w:u w:val="single"/>
        </w:rPr>
        <w:t>6</w:t>
      </w:r>
    </w:p>
    <w:p w:rsidR="00D66FAD" w:rsidRDefault="00D66FAD" w:rsidP="00D66FAD">
      <w:pPr>
        <w:rPr>
          <w:sz w:val="26"/>
          <w:szCs w:val="26"/>
          <w:u w:val="single"/>
        </w:rPr>
      </w:pPr>
    </w:p>
    <w:p w:rsidR="00D66FAD" w:rsidRDefault="00D66FAD" w:rsidP="00D66FAD">
      <w:pPr>
        <w:tabs>
          <w:tab w:val="left" w:pos="2160"/>
        </w:tabs>
        <w:rPr>
          <w:sz w:val="26"/>
          <w:szCs w:val="26"/>
          <w:u w:val="single"/>
        </w:rPr>
      </w:pPr>
      <w:r>
        <w:rPr>
          <w:sz w:val="26"/>
          <w:szCs w:val="26"/>
        </w:rPr>
        <w:t>AGENDA ITEM:</w:t>
      </w:r>
      <w:r>
        <w:rPr>
          <w:sz w:val="26"/>
          <w:szCs w:val="26"/>
        </w:rPr>
        <w:tab/>
      </w:r>
      <w:r>
        <w:rPr>
          <w:sz w:val="26"/>
          <w:szCs w:val="26"/>
          <w:u w:val="single"/>
        </w:rPr>
        <w:t>Discussion Items</w:t>
      </w:r>
    </w:p>
    <w:p w:rsidR="00D66FAD" w:rsidRDefault="00D66FAD" w:rsidP="00D66FAD">
      <w:pPr>
        <w:tabs>
          <w:tab w:val="left" w:pos="2160"/>
        </w:tabs>
        <w:rPr>
          <w:sz w:val="26"/>
          <w:szCs w:val="26"/>
          <w:u w:val="single"/>
        </w:rPr>
      </w:pPr>
    </w:p>
    <w:p w:rsidR="00D66FAD" w:rsidRDefault="00D66FAD" w:rsidP="00D66FAD">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Discussion</w:t>
      </w:r>
      <w:r>
        <w:rPr>
          <w:sz w:val="26"/>
          <w:szCs w:val="26"/>
        </w:rPr>
        <w:t xml:space="preserve"> </w:t>
      </w:r>
    </w:p>
    <w:p w:rsidR="00D66FAD" w:rsidRDefault="00D66FAD" w:rsidP="00D66FAD">
      <w:pPr>
        <w:tabs>
          <w:tab w:val="left" w:pos="720"/>
          <w:tab w:val="left" w:pos="1440"/>
          <w:tab w:val="left" w:pos="2160"/>
        </w:tabs>
        <w:ind w:left="2160" w:hanging="2160"/>
        <w:rPr>
          <w:sz w:val="26"/>
          <w:szCs w:val="26"/>
        </w:rPr>
      </w:pPr>
    </w:p>
    <w:p w:rsidR="00D66FAD" w:rsidRDefault="00D66FAD" w:rsidP="00D66FAD">
      <w:pPr>
        <w:tabs>
          <w:tab w:val="left" w:pos="720"/>
          <w:tab w:val="left" w:pos="1440"/>
          <w:tab w:val="left" w:pos="2160"/>
        </w:tabs>
        <w:ind w:left="2160" w:hanging="2160"/>
        <w:rPr>
          <w:sz w:val="26"/>
          <w:szCs w:val="26"/>
        </w:rPr>
      </w:pPr>
    </w:p>
    <w:p w:rsidR="00D66FAD" w:rsidRDefault="00D66FAD" w:rsidP="00D66FAD">
      <w:pPr>
        <w:rPr>
          <w:b/>
          <w:sz w:val="26"/>
          <w:szCs w:val="26"/>
        </w:rPr>
      </w:pPr>
      <w:r>
        <w:rPr>
          <w:sz w:val="26"/>
          <w:szCs w:val="26"/>
          <w:u w:val="single"/>
        </w:rPr>
        <w:t>COMMENT</w:t>
      </w:r>
      <w:r>
        <w:rPr>
          <w:sz w:val="26"/>
          <w:szCs w:val="26"/>
        </w:rPr>
        <w:t>:</w:t>
      </w:r>
    </w:p>
    <w:p w:rsidR="00D66FAD" w:rsidRDefault="00D66FAD" w:rsidP="00FA31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4249AD" w:rsidRDefault="004249AD" w:rsidP="00FA31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4249AD" w:rsidRPr="004249AD" w:rsidRDefault="004249AD" w:rsidP="00FA31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b/>
          <w:sz w:val="26"/>
          <w:szCs w:val="26"/>
        </w:rPr>
        <w:tab/>
        <w:t xml:space="preserve">  </w:t>
      </w:r>
    </w:p>
    <w:p w:rsidR="00FA3155" w:rsidRDefault="00FA3155" w:rsidP="00FA31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AA0BC7" w:rsidRDefault="00AA0BC7" w:rsidP="004249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4249AD" w:rsidRPr="004249AD" w:rsidRDefault="004249AD" w:rsidP="004249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52316" w:rsidRDefault="00852316"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52316" w:rsidRDefault="00852316"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52316" w:rsidRDefault="00852316"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52316" w:rsidRDefault="00852316"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52316" w:rsidRDefault="00852316"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52316" w:rsidRDefault="00852316"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85231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2C46" w:rsidRDefault="004249AD"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B82C46">
        <w:rPr>
          <w:sz w:val="26"/>
          <w:szCs w:val="26"/>
        </w:rPr>
        <w:t>LOUD COUNTY COMMUNITY COLLEGE</w:t>
      </w:r>
    </w:p>
    <w:p w:rsidR="00B82C46" w:rsidRDefault="00B82C46" w:rsidP="00B82C46">
      <w:pPr>
        <w:jc w:val="center"/>
        <w:rPr>
          <w:sz w:val="26"/>
          <w:szCs w:val="26"/>
        </w:rPr>
      </w:pPr>
      <w:r>
        <w:rPr>
          <w:sz w:val="26"/>
          <w:szCs w:val="26"/>
        </w:rPr>
        <w:t>BOARD OF TRUSTEES</w:t>
      </w:r>
    </w:p>
    <w:p w:rsidR="00B82C46" w:rsidRDefault="00F241F0" w:rsidP="00B82C46">
      <w:pPr>
        <w:tabs>
          <w:tab w:val="left" w:pos="2160"/>
        </w:tabs>
        <w:jc w:val="center"/>
        <w:rPr>
          <w:sz w:val="26"/>
          <w:szCs w:val="26"/>
        </w:rPr>
      </w:pPr>
      <w:r>
        <w:rPr>
          <w:sz w:val="26"/>
          <w:szCs w:val="26"/>
        </w:rPr>
        <w:t>December 16</w:t>
      </w:r>
      <w:r w:rsidR="00B82C46">
        <w:rPr>
          <w:sz w:val="26"/>
          <w:szCs w:val="26"/>
        </w:rPr>
        <w:t>, 2014</w:t>
      </w:r>
    </w:p>
    <w:p w:rsidR="00B82C46" w:rsidRDefault="00B82C46" w:rsidP="00B82C46">
      <w:pPr>
        <w:rPr>
          <w:sz w:val="26"/>
          <w:szCs w:val="26"/>
        </w:rPr>
      </w:pPr>
    </w:p>
    <w:p w:rsidR="00B82C46" w:rsidRDefault="00B82C46" w:rsidP="00B82C46">
      <w:pPr>
        <w:rPr>
          <w:sz w:val="26"/>
          <w:szCs w:val="26"/>
        </w:rPr>
      </w:pPr>
    </w:p>
    <w:p w:rsidR="00B82C46" w:rsidRDefault="00B82C46" w:rsidP="00B82C46">
      <w:pPr>
        <w:rPr>
          <w:sz w:val="26"/>
          <w:szCs w:val="26"/>
          <w:u w:val="single"/>
        </w:rPr>
      </w:pPr>
      <w:r>
        <w:rPr>
          <w:sz w:val="26"/>
          <w:szCs w:val="26"/>
        </w:rPr>
        <w:t xml:space="preserve">ITEM NO:    </w:t>
      </w:r>
      <w:r>
        <w:rPr>
          <w:sz w:val="26"/>
          <w:szCs w:val="26"/>
          <w:u w:val="single"/>
        </w:rPr>
        <w:t xml:space="preserve">  </w:t>
      </w:r>
      <w:r w:rsidR="005F6F1C">
        <w:rPr>
          <w:sz w:val="26"/>
          <w:szCs w:val="26"/>
          <w:u w:val="single"/>
        </w:rPr>
        <w:t>7</w:t>
      </w:r>
    </w:p>
    <w:p w:rsidR="00B82C46" w:rsidRDefault="00B82C46" w:rsidP="00B82C46">
      <w:pPr>
        <w:rPr>
          <w:sz w:val="26"/>
          <w:szCs w:val="26"/>
          <w:u w:val="single"/>
        </w:rPr>
      </w:pPr>
    </w:p>
    <w:p w:rsidR="00B82C46" w:rsidRDefault="00B82C46" w:rsidP="00B82C46">
      <w:pPr>
        <w:tabs>
          <w:tab w:val="left" w:pos="2160"/>
        </w:tabs>
        <w:rPr>
          <w:sz w:val="26"/>
          <w:szCs w:val="26"/>
          <w:u w:val="single"/>
        </w:rPr>
      </w:pPr>
      <w:r>
        <w:rPr>
          <w:sz w:val="26"/>
          <w:szCs w:val="26"/>
        </w:rPr>
        <w:t>AGENDA ITEM:</w:t>
      </w:r>
      <w:r>
        <w:rPr>
          <w:sz w:val="26"/>
          <w:szCs w:val="26"/>
        </w:rPr>
        <w:tab/>
      </w:r>
      <w:r>
        <w:rPr>
          <w:sz w:val="26"/>
          <w:szCs w:val="26"/>
          <w:u w:val="single"/>
        </w:rPr>
        <w:t>Action Items</w:t>
      </w:r>
    </w:p>
    <w:p w:rsidR="00B82C46" w:rsidRDefault="00B82C46" w:rsidP="00B82C46">
      <w:pPr>
        <w:tabs>
          <w:tab w:val="left" w:pos="2160"/>
        </w:tabs>
        <w:rPr>
          <w:sz w:val="26"/>
          <w:szCs w:val="26"/>
          <w:u w:val="single"/>
        </w:rPr>
      </w:pPr>
    </w:p>
    <w:p w:rsidR="00B82C46" w:rsidRDefault="00B82C46" w:rsidP="00B82C46">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 xml:space="preserve"> </w:t>
      </w:r>
    </w:p>
    <w:p w:rsidR="00B82C46" w:rsidRDefault="00B82C46" w:rsidP="00B82C46">
      <w:pPr>
        <w:tabs>
          <w:tab w:val="left" w:pos="720"/>
          <w:tab w:val="left" w:pos="1440"/>
          <w:tab w:val="left" w:pos="2160"/>
        </w:tabs>
        <w:ind w:left="2160" w:hanging="2160"/>
        <w:rPr>
          <w:sz w:val="26"/>
          <w:szCs w:val="26"/>
        </w:rPr>
      </w:pPr>
    </w:p>
    <w:p w:rsidR="00B82C46" w:rsidRDefault="00B82C46" w:rsidP="00B82C46">
      <w:pPr>
        <w:tabs>
          <w:tab w:val="left" w:pos="720"/>
          <w:tab w:val="left" w:pos="1440"/>
          <w:tab w:val="left" w:pos="2160"/>
        </w:tabs>
        <w:ind w:left="2160" w:hanging="2160"/>
        <w:rPr>
          <w:sz w:val="26"/>
          <w:szCs w:val="26"/>
        </w:rPr>
      </w:pPr>
    </w:p>
    <w:p w:rsidR="00B82C46" w:rsidRDefault="00B82C46" w:rsidP="00B82C46">
      <w:pPr>
        <w:rPr>
          <w:b/>
          <w:sz w:val="26"/>
          <w:szCs w:val="26"/>
        </w:rPr>
      </w:pPr>
      <w:r>
        <w:rPr>
          <w:sz w:val="26"/>
          <w:szCs w:val="26"/>
          <w:u w:val="single"/>
        </w:rPr>
        <w:t>COMMENT</w:t>
      </w:r>
      <w:r>
        <w:rPr>
          <w:sz w:val="26"/>
          <w:szCs w:val="26"/>
        </w:rPr>
        <w:t>:</w:t>
      </w:r>
    </w:p>
    <w:p w:rsidR="00B82C46" w:rsidRDefault="00B82C46"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2C46" w:rsidRDefault="00B82C46"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E7597" w:rsidRDefault="000F69D8" w:rsidP="00B50FA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w:t>
      </w:r>
      <w:r w:rsidR="00852316">
        <w:rPr>
          <w:b/>
          <w:sz w:val="26"/>
          <w:szCs w:val="26"/>
        </w:rPr>
        <w:tab/>
      </w:r>
      <w:r w:rsidR="00B50FA3">
        <w:rPr>
          <w:b/>
          <w:sz w:val="26"/>
          <w:szCs w:val="26"/>
        </w:rPr>
        <w:t>Gymnasium Bleachers.</w:t>
      </w:r>
      <w:r w:rsidR="00673052">
        <w:rPr>
          <w:b/>
          <w:sz w:val="26"/>
          <w:szCs w:val="26"/>
        </w:rPr>
        <w:t xml:space="preserve">   </w:t>
      </w:r>
      <w:r w:rsidR="00673052">
        <w:rPr>
          <w:sz w:val="26"/>
          <w:szCs w:val="26"/>
        </w:rPr>
        <w:t>The renovation of Arley Bryant gymnasium will be completed during the summer of 2015.</w:t>
      </w:r>
      <w:r w:rsidR="005E7597">
        <w:rPr>
          <w:sz w:val="26"/>
          <w:szCs w:val="26"/>
        </w:rPr>
        <w:t xml:space="preserve">  Enclosed is the recommendation for the bleachers.</w:t>
      </w:r>
    </w:p>
    <w:p w:rsidR="00EB6AE8" w:rsidRPr="00673052" w:rsidRDefault="00673052" w:rsidP="00B50FA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 xml:space="preserve"> </w:t>
      </w:r>
    </w:p>
    <w:p w:rsidR="005E7597" w:rsidRDefault="005E7597" w:rsidP="00B50FA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b/>
      </w:r>
      <w:r>
        <w:rPr>
          <w:sz w:val="26"/>
          <w:szCs w:val="26"/>
        </w:rPr>
        <w:t>RECOMMENDED ACTION:   Approve the purchase of replacement bleachers from Kansas Contract Design in the amount of $218,710.44 at Arley Bryant Gymnasium, and $10,000 contingency, and authorize payment from Dane G. Hansen Foundation funds.</w:t>
      </w:r>
    </w:p>
    <w:p w:rsidR="005E7597" w:rsidRPr="005E7597" w:rsidRDefault="005E7597" w:rsidP="00B50FA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B50FA3" w:rsidRDefault="00B50FA3" w:rsidP="00B50FA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AC44F6" w:rsidRDefault="00B50FA3" w:rsidP="00AC44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B.</w:t>
      </w:r>
      <w:r>
        <w:rPr>
          <w:b/>
          <w:sz w:val="26"/>
          <w:szCs w:val="26"/>
        </w:rPr>
        <w:tab/>
        <w:t>Tuition, Fees and Housing Costs for 2015-2016</w:t>
      </w:r>
      <w:r w:rsidR="005E7597">
        <w:rPr>
          <w:b/>
          <w:sz w:val="26"/>
          <w:szCs w:val="26"/>
        </w:rPr>
        <w:t xml:space="preserve">.  </w:t>
      </w:r>
      <w:r w:rsidR="005E7597" w:rsidRPr="005E7597">
        <w:rPr>
          <w:sz w:val="26"/>
          <w:szCs w:val="26"/>
        </w:rPr>
        <w:t>Enclos</w:t>
      </w:r>
      <w:r w:rsidR="005E7597">
        <w:rPr>
          <w:sz w:val="26"/>
          <w:szCs w:val="26"/>
        </w:rPr>
        <w:t>ed are the recommended rates for tuition, fees and housing f</w:t>
      </w:r>
      <w:r w:rsidR="00AC44F6">
        <w:rPr>
          <w:sz w:val="26"/>
          <w:szCs w:val="26"/>
        </w:rPr>
        <w:t>o</w:t>
      </w:r>
      <w:r w:rsidR="005E7597">
        <w:rPr>
          <w:sz w:val="26"/>
          <w:szCs w:val="26"/>
        </w:rPr>
        <w:t>r 2015-2016</w:t>
      </w:r>
      <w:r w:rsidR="00AC44F6">
        <w:rPr>
          <w:sz w:val="26"/>
          <w:szCs w:val="26"/>
        </w:rPr>
        <w:t>.</w:t>
      </w:r>
    </w:p>
    <w:p w:rsidR="00AC44F6" w:rsidRDefault="00AC44F6" w:rsidP="00AC44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B50FA3" w:rsidRPr="005E7597" w:rsidRDefault="00AC44F6" w:rsidP="00AC44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t xml:space="preserve">RECOMMENDED ACTION:   Approve the recommended tuition, fees and housing rates for 2015-2016. </w:t>
      </w:r>
      <w:r w:rsidR="005E7597" w:rsidRPr="005E7597">
        <w:rPr>
          <w:sz w:val="26"/>
          <w:szCs w:val="26"/>
        </w:rPr>
        <w:t xml:space="preserve"> </w:t>
      </w:r>
    </w:p>
    <w:p w:rsidR="00EB6AE8" w:rsidRDefault="00EB6AE8" w:rsidP="00EB6AE8">
      <w:pPr>
        <w:tabs>
          <w:tab w:val="left" w:pos="630"/>
          <w:tab w:val="left" w:pos="720"/>
          <w:tab w:val="left" w:pos="1170"/>
          <w:tab w:val="left" w:pos="2250"/>
        </w:tabs>
        <w:ind w:left="630" w:hanging="630"/>
        <w:rPr>
          <w:sz w:val="26"/>
          <w:szCs w:val="26"/>
        </w:rPr>
      </w:pPr>
    </w:p>
    <w:p w:rsidR="00DB4AE3" w:rsidRDefault="00DB4AE3"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B4AE3" w:rsidRDefault="00DB4AE3"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87FD7" w:rsidRDefault="00887FD7"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36800" w:rsidRDefault="00D36800"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noProof/>
          <w:sz w:val="26"/>
          <w:szCs w:val="26"/>
        </w:rPr>
      </w:pPr>
    </w:p>
    <w:p w:rsidR="00EB6AE8" w:rsidRDefault="00EB6AE8"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noProof/>
          <w:sz w:val="26"/>
          <w:szCs w:val="26"/>
        </w:rPr>
      </w:pPr>
    </w:p>
    <w:p w:rsidR="00EB6AE8" w:rsidRDefault="00EB6AE8"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noProof/>
          <w:sz w:val="26"/>
          <w:szCs w:val="26"/>
        </w:rPr>
      </w:pPr>
    </w:p>
    <w:p w:rsidR="00EB6AE8" w:rsidRDefault="00EB6AE8"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noProof/>
          <w:sz w:val="26"/>
          <w:szCs w:val="26"/>
        </w:rPr>
      </w:pPr>
    </w:p>
    <w:p w:rsidR="00EB6AE8" w:rsidRDefault="00EB6AE8"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B6AE8" w:rsidRDefault="00EB6AE8"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B6AE8" w:rsidRDefault="00EB6AE8"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B6AE8" w:rsidRDefault="00EB6AE8"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6167A0" w:rsidRDefault="006167A0"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6167A0" w:rsidRDefault="006167A0" w:rsidP="006167A0">
      <w:pPr>
        <w:rPr>
          <w:b/>
        </w:rPr>
      </w:pPr>
      <w:r>
        <w:rPr>
          <w:sz w:val="26"/>
          <w:szCs w:val="26"/>
        </w:rPr>
        <w:lastRenderedPageBreak/>
        <w:t>\</w:t>
      </w:r>
    </w:p>
    <w:p w:rsidR="006167A0" w:rsidRDefault="006167A0" w:rsidP="006167A0">
      <w:pPr>
        <w:rPr>
          <w:b/>
        </w:rPr>
      </w:pPr>
    </w:p>
    <w:p w:rsidR="006167A0" w:rsidRDefault="006167A0" w:rsidP="006167A0">
      <w:pPr>
        <w:rPr>
          <w:b/>
        </w:rPr>
      </w:pPr>
    </w:p>
    <w:p w:rsidR="006167A0" w:rsidRDefault="006167A0" w:rsidP="006167A0">
      <w:pPr>
        <w:rPr>
          <w:b/>
          <w:sz w:val="72"/>
          <w:szCs w:val="72"/>
        </w:rPr>
      </w:pPr>
      <w:r>
        <w:rPr>
          <w:b/>
          <w:sz w:val="72"/>
          <w:szCs w:val="72"/>
        </w:rPr>
        <w:t>Memorandum</w:t>
      </w:r>
    </w:p>
    <w:p w:rsidR="006167A0" w:rsidRDefault="006167A0" w:rsidP="006167A0">
      <w:pPr>
        <w:rPr>
          <w:b/>
        </w:rPr>
      </w:pPr>
    </w:p>
    <w:p w:rsidR="006167A0" w:rsidRDefault="006167A0" w:rsidP="006167A0">
      <w:r>
        <w:rPr>
          <w:b/>
        </w:rPr>
        <w:t>To:</w:t>
      </w:r>
      <w:r>
        <w:rPr>
          <w:b/>
        </w:rPr>
        <w:tab/>
      </w:r>
      <w:r w:rsidRPr="00CC2874">
        <w:t>Board of Trustees</w:t>
      </w:r>
    </w:p>
    <w:p w:rsidR="00CF23E6" w:rsidRDefault="00CF23E6" w:rsidP="006167A0">
      <w:pPr>
        <w:rPr>
          <w:b/>
        </w:rPr>
      </w:pPr>
    </w:p>
    <w:p w:rsidR="006167A0" w:rsidRDefault="006167A0" w:rsidP="006167A0">
      <w:pPr>
        <w:rPr>
          <w:b/>
        </w:rPr>
      </w:pPr>
      <w:r>
        <w:rPr>
          <w:b/>
        </w:rPr>
        <w:t>From:</w:t>
      </w:r>
      <w:r>
        <w:rPr>
          <w:b/>
        </w:rPr>
        <w:tab/>
      </w:r>
      <w:r w:rsidRPr="00CC2874">
        <w:t>Amy Lange, Vice President for Administrative Services</w:t>
      </w:r>
    </w:p>
    <w:p w:rsidR="006167A0" w:rsidRDefault="006167A0" w:rsidP="006167A0">
      <w:r>
        <w:rPr>
          <w:b/>
        </w:rPr>
        <w:tab/>
      </w:r>
      <w:r w:rsidRPr="00CC2874">
        <w:t>Danette Toone, President</w:t>
      </w:r>
    </w:p>
    <w:p w:rsidR="00CF23E6" w:rsidRPr="00CC2874" w:rsidRDefault="00CF23E6" w:rsidP="006167A0"/>
    <w:p w:rsidR="006167A0" w:rsidRDefault="006167A0" w:rsidP="006167A0">
      <w:r>
        <w:rPr>
          <w:b/>
        </w:rPr>
        <w:t>Date:</w:t>
      </w:r>
      <w:r>
        <w:rPr>
          <w:b/>
        </w:rPr>
        <w:tab/>
      </w:r>
      <w:r>
        <w:t>1/27/15</w:t>
      </w:r>
    </w:p>
    <w:p w:rsidR="00CF23E6" w:rsidRDefault="00CF23E6" w:rsidP="006167A0">
      <w:pPr>
        <w:rPr>
          <w:b/>
        </w:rPr>
      </w:pPr>
    </w:p>
    <w:p w:rsidR="006167A0" w:rsidRDefault="006167A0" w:rsidP="006167A0">
      <w:r>
        <w:rPr>
          <w:b/>
        </w:rPr>
        <w:t>Re:</w:t>
      </w:r>
      <w:r>
        <w:rPr>
          <w:b/>
        </w:rPr>
        <w:tab/>
      </w:r>
      <w:r>
        <w:t>Approval of Replacement Gymnasium Bleacher Purchase</w:t>
      </w:r>
    </w:p>
    <w:p w:rsidR="006167A0" w:rsidRDefault="006167A0" w:rsidP="006167A0"/>
    <w:p w:rsidR="00CF23E6" w:rsidRDefault="00CF23E6" w:rsidP="006167A0"/>
    <w:p w:rsidR="006167A0" w:rsidRDefault="006167A0" w:rsidP="006167A0">
      <w:r>
        <w:t xml:space="preserve">Cloud’s Athletic Department and Administrative Services Department have been working with Kansas Contract Design to design replacement bleachers for Arley Bryant Gymnasium at the Concordia campus. Replacement of the bleachers is a part of the gym renovation project discussed at the August 12, 2014 special Board meeting. This work will be performed during the summer of 2015. The new electric telescoping bleachers will feature contoured seats, </w:t>
      </w:r>
      <w:proofErr w:type="spellStart"/>
      <w:r>
        <w:t>chairbacks</w:t>
      </w:r>
      <w:proofErr w:type="spellEnd"/>
      <w:r>
        <w:t xml:space="preserve"> in several sections of the south bank of bleachers, a crow’s nest for home and visiting team audio / visual needs, and handrails in the stair aisles. Additionally, vinyl end curtains featuring Cloud’s mascot, Thor, will prevent event spectators from accessing the area beneath the bleachers, thereby improving safety.</w:t>
      </w:r>
    </w:p>
    <w:p w:rsidR="00CF23E6" w:rsidRDefault="00CF23E6" w:rsidP="006167A0"/>
    <w:p w:rsidR="006167A0" w:rsidRDefault="006167A0" w:rsidP="006167A0">
      <w:r>
        <w:t xml:space="preserve">Kansas Contract Design (Wichita, KS) holds the current contract with the National Joint Powers Association purchasing consortium, of which Cloud is a member. Utilization of the NJPA contract pricing structure allows Cloud to purchase the replacement bleachers at a price of $218,710.44 installed. </w:t>
      </w:r>
    </w:p>
    <w:p w:rsidR="00CF23E6" w:rsidRDefault="00CF23E6" w:rsidP="006167A0"/>
    <w:p w:rsidR="006167A0" w:rsidRDefault="006167A0" w:rsidP="006167A0">
      <w:r>
        <w:t xml:space="preserve">In addition to the purchase of the replacement bleachers, Cloud will need to install electrical power supplies at each bank of bleachers, and minor modifications to the mezzanine guardrail will be required. </w:t>
      </w:r>
      <w:proofErr w:type="gramStart"/>
      <w:r>
        <w:t>As with any remodel project, unforeseen circumstances can arise, and so a contingency of $10,000 should also be included as part of this project.</w:t>
      </w:r>
      <w:proofErr w:type="gramEnd"/>
    </w:p>
    <w:p w:rsidR="00CF23E6" w:rsidRDefault="00CF23E6" w:rsidP="006167A0"/>
    <w:p w:rsidR="00CF23E6" w:rsidRPr="00292228" w:rsidRDefault="00CF23E6" w:rsidP="006167A0"/>
    <w:p w:rsidR="006167A0" w:rsidRPr="00412D5F" w:rsidRDefault="006167A0" w:rsidP="006167A0">
      <w:pPr>
        <w:rPr>
          <w:u w:val="single"/>
        </w:rPr>
      </w:pPr>
      <w:r>
        <w:rPr>
          <w:u w:val="single"/>
        </w:rPr>
        <w:t>Recommendation: Approve the purchase of replacement bleachers from Kansas Contract Design in the amount of $</w:t>
      </w:r>
      <w:r w:rsidRPr="000E04CB">
        <w:rPr>
          <w:u w:val="single"/>
        </w:rPr>
        <w:t>218,710.44 at</w:t>
      </w:r>
      <w:r>
        <w:rPr>
          <w:u w:val="single"/>
        </w:rPr>
        <w:t xml:space="preserve"> Arley Bryant Gymnasium, and $10,000 contingency, and authorize payment from Dane G. Hansen Foundation funds.</w:t>
      </w:r>
    </w:p>
    <w:p w:rsidR="006167A0" w:rsidRDefault="006167A0"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6167A0" w:rsidRDefault="006167A0" w:rsidP="006167A0">
      <w:pPr>
        <w:pStyle w:val="DocumentLabel"/>
        <w:rPr>
          <w:rFonts w:ascii="Arial" w:hAnsi="Arial" w:cs="Arial"/>
        </w:rPr>
      </w:pPr>
    </w:p>
    <w:p w:rsidR="006167A0" w:rsidRPr="00822194" w:rsidRDefault="006167A0" w:rsidP="006167A0">
      <w:pPr>
        <w:pStyle w:val="DocumentLabel"/>
        <w:rPr>
          <w:rFonts w:ascii="Arial" w:hAnsi="Arial" w:cs="Arial"/>
        </w:rPr>
      </w:pPr>
      <w:bookmarkStart w:id="0" w:name="_GoBack"/>
      <w:bookmarkEnd w:id="0"/>
      <w:r w:rsidRPr="00822194">
        <w:rPr>
          <w:rFonts w:ascii="Arial" w:hAnsi="Arial" w:cs="Arial"/>
        </w:rPr>
        <w:lastRenderedPageBreak/>
        <w:t>Memorandum</w:t>
      </w:r>
    </w:p>
    <w:p w:rsidR="006167A0" w:rsidRPr="0014774A" w:rsidRDefault="006167A0" w:rsidP="006167A0">
      <w:pPr>
        <w:pStyle w:val="MessageHeaderFirst"/>
        <w:spacing w:line="360" w:lineRule="auto"/>
        <w:ind w:left="840" w:firstLine="0"/>
        <w:rPr>
          <w:rFonts w:ascii="Arial" w:hAnsi="Arial" w:cs="Arial"/>
          <w:sz w:val="24"/>
          <w:szCs w:val="24"/>
        </w:rPr>
      </w:pPr>
      <w:r w:rsidRPr="0014774A">
        <w:rPr>
          <w:rStyle w:val="MessageHeaderLabel"/>
          <w:rFonts w:eastAsiaTheme="majorEastAsia" w:cs="Arial"/>
          <w:spacing w:val="-20"/>
          <w:sz w:val="24"/>
          <w:szCs w:val="24"/>
        </w:rPr>
        <w:t>T</w:t>
      </w:r>
      <w:r w:rsidRPr="0014774A">
        <w:rPr>
          <w:rStyle w:val="MessageHeaderLabel"/>
          <w:rFonts w:eastAsiaTheme="majorEastAsia" w:cs="Arial"/>
          <w:sz w:val="24"/>
          <w:szCs w:val="24"/>
        </w:rPr>
        <w:t>o:</w:t>
      </w:r>
      <w:r w:rsidRPr="0014774A">
        <w:rPr>
          <w:rFonts w:ascii="Arial" w:hAnsi="Arial" w:cs="Arial"/>
          <w:sz w:val="24"/>
          <w:szCs w:val="24"/>
        </w:rPr>
        <w:tab/>
      </w:r>
      <w:r>
        <w:rPr>
          <w:rFonts w:ascii="Arial" w:hAnsi="Arial" w:cs="Arial"/>
          <w:sz w:val="24"/>
          <w:szCs w:val="24"/>
        </w:rPr>
        <w:t xml:space="preserve">    </w:t>
      </w:r>
      <w:r w:rsidRPr="0014774A">
        <w:rPr>
          <w:rFonts w:ascii="Arial" w:hAnsi="Arial" w:cs="Arial"/>
          <w:sz w:val="24"/>
          <w:szCs w:val="24"/>
        </w:rPr>
        <w:t>Board of Trustees</w:t>
      </w:r>
    </w:p>
    <w:p w:rsidR="006167A0" w:rsidRPr="00454F12" w:rsidRDefault="006167A0" w:rsidP="006167A0">
      <w:pPr>
        <w:pStyle w:val="MessageHeader"/>
        <w:spacing w:line="240" w:lineRule="auto"/>
        <w:ind w:left="840" w:firstLine="0"/>
        <w:rPr>
          <w:rStyle w:val="MessageHeaderLabel"/>
          <w:rFonts w:eastAsiaTheme="majorEastAsia" w:cs="Arial"/>
          <w:b w:val="0"/>
          <w:sz w:val="24"/>
          <w:szCs w:val="24"/>
        </w:rPr>
      </w:pPr>
      <w:r w:rsidRPr="0014774A">
        <w:rPr>
          <w:rStyle w:val="MessageHeaderLabel"/>
          <w:rFonts w:eastAsiaTheme="majorEastAsia" w:cs="Arial"/>
          <w:sz w:val="24"/>
          <w:szCs w:val="24"/>
        </w:rPr>
        <w:t>From:</w:t>
      </w:r>
      <w:r>
        <w:rPr>
          <w:rStyle w:val="MessageHeaderLabel"/>
          <w:rFonts w:eastAsiaTheme="majorEastAsia" w:cs="Arial"/>
          <w:sz w:val="24"/>
          <w:szCs w:val="24"/>
        </w:rPr>
        <w:t xml:space="preserve">    </w:t>
      </w:r>
      <w:r>
        <w:rPr>
          <w:rStyle w:val="MessageHeaderLabel"/>
          <w:rFonts w:eastAsiaTheme="majorEastAsia" w:cs="Arial"/>
          <w:b w:val="0"/>
          <w:sz w:val="24"/>
          <w:szCs w:val="24"/>
        </w:rPr>
        <w:t>Amy Lange</w:t>
      </w:r>
      <w:r w:rsidRPr="00454F12">
        <w:rPr>
          <w:rStyle w:val="MessageHeaderLabel"/>
          <w:rFonts w:eastAsiaTheme="majorEastAsia" w:cs="Arial"/>
          <w:b w:val="0"/>
          <w:sz w:val="24"/>
          <w:szCs w:val="24"/>
        </w:rPr>
        <w:t>,</w:t>
      </w:r>
      <w:r>
        <w:rPr>
          <w:rStyle w:val="MessageHeaderLabel"/>
          <w:rFonts w:eastAsiaTheme="majorEastAsia" w:cs="Arial"/>
          <w:sz w:val="24"/>
          <w:szCs w:val="24"/>
        </w:rPr>
        <w:t xml:space="preserve"> </w:t>
      </w:r>
      <w:r>
        <w:rPr>
          <w:rStyle w:val="MessageHeaderLabel"/>
          <w:rFonts w:eastAsiaTheme="majorEastAsia" w:cs="Arial"/>
          <w:b w:val="0"/>
          <w:sz w:val="24"/>
          <w:szCs w:val="24"/>
        </w:rPr>
        <w:t>Vice President for Administrative Services</w:t>
      </w:r>
    </w:p>
    <w:p w:rsidR="006167A0" w:rsidRDefault="006167A0" w:rsidP="006167A0">
      <w:pPr>
        <w:pStyle w:val="MessageHeader"/>
        <w:spacing w:line="240" w:lineRule="auto"/>
        <w:ind w:left="840" w:firstLine="0"/>
        <w:rPr>
          <w:rFonts w:ascii="Arial" w:hAnsi="Arial" w:cs="Arial"/>
          <w:sz w:val="24"/>
          <w:szCs w:val="24"/>
        </w:rPr>
      </w:pPr>
      <w:r>
        <w:rPr>
          <w:rFonts w:ascii="Arial" w:hAnsi="Arial" w:cs="Arial"/>
          <w:sz w:val="24"/>
          <w:szCs w:val="24"/>
        </w:rPr>
        <w:tab/>
        <w:t xml:space="preserve">     Dr. Danette Toone, President</w:t>
      </w:r>
    </w:p>
    <w:p w:rsidR="006167A0" w:rsidRPr="0014774A" w:rsidRDefault="006167A0" w:rsidP="006167A0">
      <w:pPr>
        <w:pStyle w:val="MessageHeader"/>
        <w:spacing w:line="240" w:lineRule="auto"/>
        <w:ind w:left="840" w:firstLine="0"/>
        <w:rPr>
          <w:rFonts w:ascii="Arial" w:hAnsi="Arial" w:cs="Arial"/>
          <w:sz w:val="24"/>
          <w:szCs w:val="24"/>
        </w:rPr>
      </w:pPr>
    </w:p>
    <w:p w:rsidR="006167A0" w:rsidRPr="0014774A" w:rsidRDefault="006167A0" w:rsidP="006167A0">
      <w:pPr>
        <w:pStyle w:val="MessageHeader"/>
        <w:spacing w:line="360" w:lineRule="auto"/>
        <w:ind w:left="840" w:firstLine="0"/>
        <w:rPr>
          <w:rFonts w:ascii="Arial" w:hAnsi="Arial" w:cs="Arial"/>
          <w:sz w:val="24"/>
          <w:szCs w:val="24"/>
        </w:rPr>
      </w:pPr>
      <w:r w:rsidRPr="0014774A">
        <w:rPr>
          <w:rStyle w:val="MessageHeaderLabel"/>
          <w:rFonts w:eastAsiaTheme="majorEastAsia" w:cs="Arial"/>
          <w:sz w:val="24"/>
          <w:szCs w:val="24"/>
        </w:rPr>
        <w:t>Date:</w:t>
      </w:r>
      <w:r w:rsidRPr="0014774A">
        <w:rPr>
          <w:sz w:val="24"/>
          <w:szCs w:val="24"/>
        </w:rPr>
        <w:tab/>
      </w:r>
      <w:r>
        <w:rPr>
          <w:sz w:val="24"/>
          <w:szCs w:val="24"/>
        </w:rPr>
        <w:t xml:space="preserve">     </w:t>
      </w:r>
      <w:r w:rsidRPr="0014774A">
        <w:rPr>
          <w:rFonts w:ascii="Arial" w:hAnsi="Arial" w:cs="Arial"/>
          <w:sz w:val="24"/>
          <w:szCs w:val="24"/>
        </w:rPr>
        <w:fldChar w:fldCharType="begin"/>
      </w:r>
      <w:r w:rsidRPr="0014774A">
        <w:rPr>
          <w:rFonts w:ascii="Arial" w:hAnsi="Arial" w:cs="Arial"/>
          <w:sz w:val="24"/>
          <w:szCs w:val="24"/>
        </w:rPr>
        <w:instrText xml:space="preserve"> DATE \* MERGEFORMAT </w:instrText>
      </w:r>
      <w:r w:rsidRPr="0014774A">
        <w:rPr>
          <w:rFonts w:ascii="Arial" w:hAnsi="Arial" w:cs="Arial"/>
          <w:sz w:val="24"/>
          <w:szCs w:val="24"/>
        </w:rPr>
        <w:fldChar w:fldCharType="separate"/>
      </w:r>
      <w:r w:rsidR="00CF23E6">
        <w:rPr>
          <w:rFonts w:ascii="Arial" w:hAnsi="Arial" w:cs="Arial"/>
          <w:noProof/>
          <w:sz w:val="24"/>
          <w:szCs w:val="24"/>
        </w:rPr>
        <w:t>1/27/2015</w:t>
      </w:r>
      <w:r w:rsidRPr="0014774A">
        <w:rPr>
          <w:rFonts w:ascii="Arial" w:hAnsi="Arial" w:cs="Arial"/>
          <w:sz w:val="24"/>
          <w:szCs w:val="24"/>
        </w:rPr>
        <w:fldChar w:fldCharType="end"/>
      </w:r>
    </w:p>
    <w:p w:rsidR="006167A0" w:rsidRDefault="006167A0" w:rsidP="006167A0">
      <w:pPr>
        <w:pStyle w:val="MessageHeaderLast"/>
        <w:spacing w:line="240" w:lineRule="auto"/>
        <w:ind w:left="840" w:firstLine="0"/>
        <w:rPr>
          <w:rFonts w:ascii="Arial" w:hAnsi="Arial" w:cs="Arial"/>
          <w:sz w:val="24"/>
          <w:szCs w:val="24"/>
        </w:rPr>
      </w:pPr>
      <w:r w:rsidRPr="0014774A">
        <w:rPr>
          <w:rStyle w:val="MessageHeaderLabel"/>
          <w:rFonts w:eastAsiaTheme="majorEastAsia" w:cs="Arial"/>
          <w:sz w:val="24"/>
          <w:szCs w:val="24"/>
        </w:rPr>
        <w:t>Re:</w:t>
      </w:r>
      <w:r w:rsidRPr="0014774A">
        <w:rPr>
          <w:rFonts w:ascii="Arial" w:hAnsi="Arial" w:cs="Arial"/>
          <w:sz w:val="24"/>
          <w:szCs w:val="24"/>
        </w:rPr>
        <w:tab/>
      </w:r>
      <w:r>
        <w:rPr>
          <w:rFonts w:ascii="Arial" w:hAnsi="Arial" w:cs="Arial"/>
          <w:sz w:val="24"/>
          <w:szCs w:val="24"/>
        </w:rPr>
        <w:t xml:space="preserve">    Tuition, Fees and Housing Rates for 2015-2016</w:t>
      </w:r>
    </w:p>
    <w:p w:rsidR="006167A0" w:rsidRDefault="006167A0" w:rsidP="006167A0">
      <w:pPr>
        <w:pStyle w:val="BodyText"/>
        <w:ind w:left="840"/>
        <w:rPr>
          <w:rStyle w:val="MessageHeaderLabel"/>
          <w:rFonts w:eastAsiaTheme="majorEastAsia" w:cs="Arial"/>
          <w:b w:val="0"/>
          <w:sz w:val="24"/>
          <w:szCs w:val="24"/>
        </w:rPr>
      </w:pPr>
      <w:r>
        <w:rPr>
          <w:rStyle w:val="MessageHeaderLabel"/>
          <w:rFonts w:eastAsiaTheme="majorEastAsia" w:cs="Arial"/>
          <w:b w:val="0"/>
          <w:sz w:val="24"/>
          <w:szCs w:val="24"/>
        </w:rPr>
        <w:t>The following recommendations are brought to the Board for approval.</w:t>
      </w:r>
    </w:p>
    <w:p w:rsidR="006167A0" w:rsidRDefault="006167A0" w:rsidP="006167A0">
      <w:pPr>
        <w:pStyle w:val="BodyText"/>
        <w:ind w:left="840"/>
        <w:rPr>
          <w:rStyle w:val="MessageHeaderLabel"/>
          <w:rFonts w:eastAsiaTheme="majorEastAsia" w:cs="Arial"/>
          <w:b w:val="0"/>
          <w:sz w:val="24"/>
          <w:szCs w:val="24"/>
          <w:u w:val="single"/>
        </w:rPr>
      </w:pPr>
    </w:p>
    <w:p w:rsidR="006167A0" w:rsidRPr="00FC5115" w:rsidRDefault="006167A0" w:rsidP="006167A0">
      <w:pPr>
        <w:pStyle w:val="BodyText"/>
        <w:ind w:left="840"/>
        <w:rPr>
          <w:rStyle w:val="MessageHeaderLabel"/>
          <w:rFonts w:eastAsiaTheme="majorEastAsia" w:cs="Arial"/>
          <w:b w:val="0"/>
          <w:sz w:val="24"/>
          <w:szCs w:val="24"/>
        </w:rPr>
      </w:pPr>
      <w:proofErr w:type="gramStart"/>
      <w:r>
        <w:rPr>
          <w:rStyle w:val="MessageHeaderLabel"/>
          <w:rFonts w:eastAsiaTheme="majorEastAsia" w:cs="Arial"/>
          <w:b w:val="0"/>
          <w:sz w:val="24"/>
          <w:szCs w:val="24"/>
          <w:u w:val="single"/>
        </w:rPr>
        <w:t>Tuition and Fees</w:t>
      </w:r>
      <w:r>
        <w:rPr>
          <w:rStyle w:val="MessageHeaderLabel"/>
          <w:rFonts w:eastAsiaTheme="majorEastAsia" w:cs="Arial"/>
          <w:b w:val="0"/>
          <w:sz w:val="24"/>
          <w:szCs w:val="24"/>
        </w:rPr>
        <w:t>.</w:t>
      </w:r>
      <w:proofErr w:type="gramEnd"/>
    </w:p>
    <w:p w:rsidR="006167A0" w:rsidRDefault="006167A0" w:rsidP="006167A0">
      <w:pPr>
        <w:pStyle w:val="BodyText"/>
        <w:ind w:left="840"/>
        <w:rPr>
          <w:rStyle w:val="MessageHeaderLabel"/>
          <w:rFonts w:eastAsiaTheme="majorEastAsia" w:cs="Arial"/>
          <w:b w:val="0"/>
          <w:sz w:val="24"/>
          <w:szCs w:val="24"/>
        </w:rPr>
      </w:pPr>
      <w:r>
        <w:rPr>
          <w:rStyle w:val="MessageHeaderLabel"/>
          <w:rFonts w:eastAsiaTheme="majorEastAsia" w:cs="Arial"/>
          <w:b w:val="0"/>
          <w:sz w:val="24"/>
          <w:szCs w:val="24"/>
        </w:rPr>
        <w:t xml:space="preserve">     In-state Tuition:   Decrease from $79 to $74 per credit hour</w:t>
      </w:r>
    </w:p>
    <w:p w:rsidR="006167A0" w:rsidRDefault="006167A0" w:rsidP="006167A0">
      <w:pPr>
        <w:pStyle w:val="BodyText"/>
        <w:ind w:left="840"/>
        <w:rPr>
          <w:rStyle w:val="MessageHeaderLabel"/>
          <w:rFonts w:eastAsiaTheme="majorEastAsia" w:cs="Arial"/>
          <w:b w:val="0"/>
          <w:sz w:val="24"/>
          <w:szCs w:val="24"/>
        </w:rPr>
      </w:pPr>
      <w:r>
        <w:rPr>
          <w:rStyle w:val="MessageHeaderLabel"/>
          <w:rFonts w:eastAsiaTheme="majorEastAsia" w:cs="Arial"/>
          <w:b w:val="0"/>
          <w:sz w:val="24"/>
          <w:szCs w:val="24"/>
        </w:rPr>
        <w:t xml:space="preserve">     Out-of-state Tuition:   $79 per credit hour   </w:t>
      </w:r>
      <w:r>
        <w:rPr>
          <w:rStyle w:val="MessageHeaderLabel"/>
          <w:rFonts w:eastAsiaTheme="majorEastAsia" w:cs="Arial"/>
          <w:b w:val="0"/>
          <w:sz w:val="24"/>
          <w:szCs w:val="24"/>
        </w:rPr>
        <w:tab/>
        <w:t xml:space="preserve">     </w:t>
      </w:r>
    </w:p>
    <w:p w:rsidR="006167A0" w:rsidRDefault="006167A0" w:rsidP="006167A0">
      <w:pPr>
        <w:pStyle w:val="BodyText"/>
        <w:ind w:left="840"/>
        <w:rPr>
          <w:rStyle w:val="MessageHeaderLabel"/>
          <w:rFonts w:eastAsiaTheme="majorEastAsia" w:cs="Arial"/>
          <w:b w:val="0"/>
          <w:sz w:val="24"/>
          <w:szCs w:val="24"/>
        </w:rPr>
      </w:pPr>
      <w:r>
        <w:rPr>
          <w:rStyle w:val="MessageHeaderLabel"/>
          <w:rFonts w:eastAsiaTheme="majorEastAsia" w:cs="Arial"/>
          <w:b w:val="0"/>
          <w:sz w:val="24"/>
          <w:szCs w:val="24"/>
        </w:rPr>
        <w:t xml:space="preserve">     International Tuition:   Increase from $79 to $110  </w:t>
      </w:r>
    </w:p>
    <w:p w:rsidR="006167A0" w:rsidRDefault="006167A0" w:rsidP="006167A0">
      <w:pPr>
        <w:pStyle w:val="BodyText"/>
        <w:ind w:left="840"/>
        <w:rPr>
          <w:rStyle w:val="MessageHeaderLabel"/>
          <w:rFonts w:eastAsiaTheme="majorEastAsia" w:cs="Arial"/>
          <w:b w:val="0"/>
          <w:sz w:val="24"/>
          <w:szCs w:val="24"/>
        </w:rPr>
      </w:pPr>
      <w:r>
        <w:rPr>
          <w:rStyle w:val="MessageHeaderLabel"/>
          <w:rFonts w:eastAsiaTheme="majorEastAsia" w:cs="Arial"/>
          <w:b w:val="0"/>
          <w:sz w:val="24"/>
          <w:szCs w:val="24"/>
        </w:rPr>
        <w:t xml:space="preserve">     Fees:   Overall Course fees will remain at $25 per credit hour</w:t>
      </w:r>
    </w:p>
    <w:p w:rsidR="006167A0" w:rsidRDefault="006167A0" w:rsidP="006167A0">
      <w:pPr>
        <w:pStyle w:val="BodyText"/>
        <w:ind w:left="840"/>
        <w:rPr>
          <w:rStyle w:val="MessageHeaderLabel"/>
          <w:rFonts w:eastAsiaTheme="majorEastAsia" w:cs="Arial"/>
          <w:b w:val="0"/>
          <w:sz w:val="24"/>
          <w:szCs w:val="24"/>
        </w:rPr>
      </w:pPr>
      <w:proofErr w:type="gramStart"/>
      <w:r>
        <w:rPr>
          <w:rStyle w:val="MessageHeaderLabel"/>
          <w:rFonts w:eastAsiaTheme="majorEastAsia" w:cs="Arial"/>
          <w:b w:val="0"/>
          <w:sz w:val="24"/>
          <w:szCs w:val="24"/>
          <w:u w:val="single"/>
        </w:rPr>
        <w:t>Housing Rates</w:t>
      </w:r>
      <w:r>
        <w:rPr>
          <w:rStyle w:val="MessageHeaderLabel"/>
          <w:rFonts w:eastAsiaTheme="majorEastAsia" w:cs="Arial"/>
          <w:b w:val="0"/>
          <w:sz w:val="24"/>
          <w:szCs w:val="24"/>
        </w:rPr>
        <w:t>.</w:t>
      </w:r>
      <w:proofErr w:type="gramEnd"/>
    </w:p>
    <w:p w:rsidR="006167A0" w:rsidRDefault="006167A0" w:rsidP="006167A0">
      <w:pPr>
        <w:pStyle w:val="BodyText"/>
        <w:ind w:left="840"/>
        <w:rPr>
          <w:rStyle w:val="MessageHeaderLabel"/>
          <w:rFonts w:eastAsiaTheme="majorEastAsia" w:cs="Arial"/>
          <w:b w:val="0"/>
          <w:sz w:val="24"/>
          <w:szCs w:val="24"/>
        </w:rPr>
      </w:pPr>
      <w:r>
        <w:rPr>
          <w:rStyle w:val="MessageHeaderLabel"/>
          <w:rFonts w:eastAsiaTheme="majorEastAsia" w:cs="Arial"/>
          <w:b w:val="0"/>
          <w:sz w:val="24"/>
          <w:szCs w:val="24"/>
        </w:rPr>
        <w:t xml:space="preserve">     Include a 17-meal-per-week plan</w:t>
      </w:r>
    </w:p>
    <w:p w:rsidR="006167A0" w:rsidRDefault="006167A0" w:rsidP="006167A0">
      <w:pPr>
        <w:pStyle w:val="BodyText"/>
        <w:ind w:left="840"/>
        <w:rPr>
          <w:rStyle w:val="MessageHeaderLabel"/>
          <w:rFonts w:eastAsiaTheme="majorEastAsia" w:cs="Arial"/>
          <w:b w:val="0"/>
          <w:sz w:val="24"/>
          <w:szCs w:val="24"/>
        </w:rPr>
      </w:pPr>
      <w:r>
        <w:rPr>
          <w:rStyle w:val="MessageHeaderLabel"/>
          <w:rFonts w:eastAsiaTheme="majorEastAsia" w:cs="Arial"/>
          <w:b w:val="0"/>
          <w:sz w:val="24"/>
          <w:szCs w:val="24"/>
        </w:rPr>
        <w:t xml:space="preserve">     All rates are per semester         </w:t>
      </w:r>
    </w:p>
    <w:p w:rsidR="006167A0" w:rsidRDefault="006167A0" w:rsidP="006167A0">
      <w:pPr>
        <w:pStyle w:val="BodyText"/>
        <w:ind w:left="840"/>
        <w:rPr>
          <w:rStyle w:val="MessageHeaderLabel"/>
          <w:rFonts w:eastAsiaTheme="majorEastAsia" w:cs="Arial"/>
          <w:b w:val="0"/>
          <w:sz w:val="24"/>
          <w:szCs w:val="24"/>
        </w:rPr>
      </w:pPr>
      <w:r>
        <w:rPr>
          <w:rStyle w:val="MessageHeaderLabel"/>
          <w:rFonts w:eastAsiaTheme="majorEastAsia" w:cs="Arial"/>
          <w:b w:val="0"/>
          <w:sz w:val="24"/>
          <w:szCs w:val="24"/>
        </w:rPr>
        <w:t xml:space="preserve">       Diamond        (Thunder Heights &amp; Bldg. 15 private room)           $3,350 </w:t>
      </w:r>
    </w:p>
    <w:p w:rsidR="006167A0" w:rsidRDefault="006167A0" w:rsidP="006167A0">
      <w:pPr>
        <w:pStyle w:val="BodyText"/>
        <w:ind w:left="840"/>
        <w:rPr>
          <w:rStyle w:val="MessageHeaderLabel"/>
          <w:rFonts w:eastAsiaTheme="majorEastAsia" w:cs="Arial"/>
          <w:b w:val="0"/>
          <w:sz w:val="24"/>
          <w:szCs w:val="24"/>
        </w:rPr>
      </w:pPr>
      <w:r>
        <w:rPr>
          <w:rStyle w:val="MessageHeaderLabel"/>
          <w:rFonts w:eastAsiaTheme="majorEastAsia" w:cs="Arial"/>
          <w:b w:val="0"/>
          <w:sz w:val="24"/>
          <w:szCs w:val="24"/>
        </w:rPr>
        <w:t xml:space="preserve">       Platinum         (Thunder Heights shared room &amp; Hillside)            $2,850</w:t>
      </w:r>
    </w:p>
    <w:p w:rsidR="006167A0" w:rsidRDefault="006167A0" w:rsidP="006167A0">
      <w:pPr>
        <w:pStyle w:val="BodyText"/>
        <w:ind w:left="840"/>
        <w:rPr>
          <w:rStyle w:val="MessageHeaderLabel"/>
          <w:rFonts w:eastAsiaTheme="majorEastAsia" w:cs="Arial"/>
          <w:b w:val="0"/>
          <w:sz w:val="24"/>
          <w:szCs w:val="24"/>
        </w:rPr>
      </w:pPr>
      <w:r>
        <w:rPr>
          <w:rStyle w:val="MessageHeaderLabel"/>
          <w:rFonts w:eastAsiaTheme="majorEastAsia" w:cs="Arial"/>
          <w:b w:val="0"/>
          <w:sz w:val="24"/>
          <w:szCs w:val="24"/>
        </w:rPr>
        <w:t xml:space="preserve">       Gold               (LaBarge House &amp; T-Bird Village Apartment         $2,500</w:t>
      </w:r>
    </w:p>
    <w:p w:rsidR="006167A0" w:rsidRDefault="006167A0" w:rsidP="006167A0">
      <w:pPr>
        <w:pStyle w:val="BodyText"/>
        <w:ind w:left="840"/>
        <w:rPr>
          <w:rStyle w:val="MessageHeaderLabel"/>
          <w:rFonts w:eastAsiaTheme="majorEastAsia" w:cs="Arial"/>
          <w:b w:val="0"/>
          <w:sz w:val="24"/>
          <w:szCs w:val="24"/>
        </w:rPr>
      </w:pPr>
    </w:p>
    <w:p w:rsidR="006167A0" w:rsidRDefault="006167A0" w:rsidP="006167A0">
      <w:pPr>
        <w:pStyle w:val="BodyText"/>
        <w:ind w:left="840"/>
        <w:rPr>
          <w:rStyle w:val="MessageHeaderLabel"/>
          <w:rFonts w:eastAsiaTheme="majorEastAsia" w:cs="Arial"/>
          <w:b w:val="0"/>
          <w:sz w:val="24"/>
          <w:szCs w:val="24"/>
        </w:rPr>
      </w:pPr>
      <w:r>
        <w:rPr>
          <w:rStyle w:val="MessageHeaderLabel"/>
          <w:rFonts w:eastAsiaTheme="majorEastAsia" w:cs="Arial"/>
          <w:b w:val="0"/>
          <w:sz w:val="24"/>
          <w:szCs w:val="24"/>
        </w:rPr>
        <w:t xml:space="preserve">Recommended Action:   Approve the recommended tuition, fee and </w:t>
      </w:r>
      <w:proofErr w:type="gramStart"/>
      <w:r>
        <w:rPr>
          <w:rStyle w:val="MessageHeaderLabel"/>
          <w:rFonts w:eastAsiaTheme="majorEastAsia" w:cs="Arial"/>
          <w:b w:val="0"/>
          <w:sz w:val="24"/>
          <w:szCs w:val="24"/>
        </w:rPr>
        <w:t>housing  rates</w:t>
      </w:r>
      <w:proofErr w:type="gramEnd"/>
      <w:r>
        <w:rPr>
          <w:rStyle w:val="MessageHeaderLabel"/>
          <w:rFonts w:eastAsiaTheme="majorEastAsia" w:cs="Arial"/>
          <w:b w:val="0"/>
          <w:sz w:val="24"/>
          <w:szCs w:val="24"/>
        </w:rPr>
        <w:t xml:space="preserve"> for            2015-2016.</w:t>
      </w:r>
    </w:p>
    <w:p w:rsidR="006167A0" w:rsidRDefault="006167A0"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6167A0" w:rsidRDefault="006167A0"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6167A0" w:rsidRDefault="006167A0"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B6AE8" w:rsidRDefault="00EB6AE8"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A5C93" w:rsidRDefault="007A02CE"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BA5C93">
        <w:rPr>
          <w:sz w:val="26"/>
          <w:szCs w:val="26"/>
        </w:rPr>
        <w:t>LOUD COUNTY COMMUNITY COLLEGE</w:t>
      </w:r>
    </w:p>
    <w:p w:rsidR="005C7C23" w:rsidRDefault="005C7C23" w:rsidP="005C7C23">
      <w:pPr>
        <w:jc w:val="center"/>
        <w:rPr>
          <w:sz w:val="26"/>
          <w:szCs w:val="26"/>
        </w:rPr>
      </w:pPr>
      <w:r>
        <w:rPr>
          <w:sz w:val="26"/>
          <w:szCs w:val="26"/>
        </w:rPr>
        <w:t>BOARD OF TRUSTEES</w:t>
      </w:r>
    </w:p>
    <w:p w:rsidR="005C7C23" w:rsidRDefault="00EB6AE8" w:rsidP="005C7C23">
      <w:pPr>
        <w:jc w:val="center"/>
        <w:rPr>
          <w:sz w:val="26"/>
          <w:szCs w:val="26"/>
        </w:rPr>
      </w:pPr>
      <w:r>
        <w:rPr>
          <w:sz w:val="26"/>
          <w:szCs w:val="26"/>
        </w:rPr>
        <w:t>January 27, 2015</w:t>
      </w:r>
    </w:p>
    <w:p w:rsidR="00BB3444" w:rsidRDefault="00BB3444" w:rsidP="005C7C23">
      <w:pPr>
        <w:jc w:val="center"/>
        <w:rPr>
          <w:sz w:val="26"/>
          <w:szCs w:val="26"/>
        </w:rPr>
      </w:pPr>
    </w:p>
    <w:p w:rsidR="005C7C23" w:rsidRDefault="005C7C23" w:rsidP="005C7C23">
      <w:pPr>
        <w:jc w:val="center"/>
        <w:rPr>
          <w:sz w:val="26"/>
          <w:szCs w:val="26"/>
        </w:rPr>
      </w:pPr>
    </w:p>
    <w:p w:rsidR="005C7C23" w:rsidRDefault="005C7C23" w:rsidP="005C7C23">
      <w:pPr>
        <w:rPr>
          <w:sz w:val="26"/>
          <w:szCs w:val="26"/>
          <w:u w:val="single"/>
        </w:rPr>
      </w:pPr>
      <w:r>
        <w:rPr>
          <w:sz w:val="26"/>
          <w:szCs w:val="26"/>
        </w:rPr>
        <w:t xml:space="preserve">ITEM NO:    </w:t>
      </w:r>
      <w:r>
        <w:rPr>
          <w:sz w:val="26"/>
          <w:szCs w:val="26"/>
          <w:u w:val="single"/>
        </w:rPr>
        <w:t xml:space="preserve"> </w:t>
      </w:r>
      <w:r w:rsidR="00072105">
        <w:rPr>
          <w:sz w:val="26"/>
          <w:szCs w:val="26"/>
          <w:u w:val="single"/>
        </w:rPr>
        <w:t xml:space="preserve"> </w:t>
      </w:r>
      <w:r w:rsidR="005F6F1C">
        <w:rPr>
          <w:sz w:val="26"/>
          <w:szCs w:val="26"/>
          <w:u w:val="single"/>
        </w:rPr>
        <w:t xml:space="preserve"> 8</w:t>
      </w:r>
    </w:p>
    <w:p w:rsidR="00133E1B" w:rsidRDefault="00133E1B" w:rsidP="005C7C23">
      <w:pPr>
        <w:rPr>
          <w:sz w:val="26"/>
          <w:szCs w:val="26"/>
        </w:rPr>
      </w:pPr>
    </w:p>
    <w:p w:rsidR="005C7C23" w:rsidRDefault="005C7C23" w:rsidP="005C7C23">
      <w:pPr>
        <w:rPr>
          <w:sz w:val="26"/>
          <w:szCs w:val="26"/>
          <w:u w:val="single"/>
        </w:rPr>
      </w:pPr>
      <w:r>
        <w:rPr>
          <w:sz w:val="26"/>
          <w:szCs w:val="26"/>
        </w:rPr>
        <w:t>AGENDA ITEM:</w:t>
      </w:r>
      <w:r>
        <w:rPr>
          <w:sz w:val="26"/>
          <w:szCs w:val="26"/>
        </w:rPr>
        <w:tab/>
        <w:t xml:space="preserve"> </w:t>
      </w:r>
      <w:r>
        <w:rPr>
          <w:sz w:val="26"/>
          <w:szCs w:val="26"/>
          <w:u w:val="single"/>
        </w:rPr>
        <w:t>Other</w:t>
      </w:r>
    </w:p>
    <w:p w:rsidR="005C7C23" w:rsidRDefault="005C7C23" w:rsidP="005C7C23">
      <w:pPr>
        <w:rPr>
          <w:sz w:val="26"/>
          <w:szCs w:val="26"/>
        </w:rPr>
      </w:pPr>
    </w:p>
    <w:p w:rsidR="005C7C23" w:rsidRPr="00355BEB" w:rsidRDefault="005C7C23" w:rsidP="005C7C23">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5C7C23" w:rsidRDefault="005C7C23" w:rsidP="005C7C23">
      <w:pPr>
        <w:rPr>
          <w:sz w:val="26"/>
          <w:szCs w:val="26"/>
          <w:u w:val="single"/>
        </w:rPr>
      </w:pPr>
    </w:p>
    <w:p w:rsidR="005C7C23" w:rsidRDefault="005C7C23" w:rsidP="005C7C23">
      <w:pPr>
        <w:rPr>
          <w:sz w:val="26"/>
          <w:szCs w:val="26"/>
        </w:rPr>
      </w:pPr>
    </w:p>
    <w:p w:rsidR="005C7C23" w:rsidRDefault="005C7C23" w:rsidP="005C7C23">
      <w:pPr>
        <w:rPr>
          <w:sz w:val="26"/>
          <w:szCs w:val="26"/>
          <w:u w:val="single"/>
        </w:rPr>
      </w:pPr>
      <w:r>
        <w:rPr>
          <w:sz w:val="26"/>
          <w:szCs w:val="26"/>
          <w:u w:val="single"/>
        </w:rPr>
        <w:t>COMMENT:</w:t>
      </w:r>
    </w:p>
    <w:p w:rsidR="00DA3137" w:rsidRDefault="00DA3137" w:rsidP="005C7C23">
      <w:pPr>
        <w:rPr>
          <w:sz w:val="26"/>
          <w:szCs w:val="26"/>
          <w:u w:val="single"/>
        </w:rPr>
      </w:pPr>
    </w:p>
    <w:p w:rsidR="00DA3137" w:rsidRDefault="00DA3137" w:rsidP="005C7C23">
      <w:pPr>
        <w:rPr>
          <w:sz w:val="26"/>
          <w:szCs w:val="26"/>
          <w:u w:val="single"/>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504F61" w:rsidRDefault="00504F61"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5F6F1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5F6F1C" w:rsidRDefault="005F6F1C" w:rsidP="005F6F1C">
      <w:pPr>
        <w:jc w:val="center"/>
        <w:rPr>
          <w:sz w:val="26"/>
          <w:szCs w:val="26"/>
        </w:rPr>
      </w:pPr>
      <w:r>
        <w:rPr>
          <w:sz w:val="26"/>
          <w:szCs w:val="26"/>
        </w:rPr>
        <w:t>BOARD OF TRUSTEES</w:t>
      </w:r>
    </w:p>
    <w:p w:rsidR="005F6F1C" w:rsidRDefault="005F6F1C" w:rsidP="005F6F1C">
      <w:pPr>
        <w:jc w:val="center"/>
        <w:rPr>
          <w:sz w:val="26"/>
          <w:szCs w:val="26"/>
        </w:rPr>
      </w:pPr>
      <w:r>
        <w:rPr>
          <w:sz w:val="26"/>
          <w:szCs w:val="26"/>
        </w:rPr>
        <w:t>January 27, 2015</w:t>
      </w:r>
    </w:p>
    <w:p w:rsidR="005F6F1C" w:rsidRDefault="005F6F1C" w:rsidP="005F6F1C">
      <w:pPr>
        <w:jc w:val="center"/>
        <w:rPr>
          <w:sz w:val="26"/>
          <w:szCs w:val="26"/>
        </w:rPr>
      </w:pPr>
    </w:p>
    <w:p w:rsidR="005F6F1C" w:rsidRDefault="005F6F1C" w:rsidP="005F6F1C">
      <w:pPr>
        <w:jc w:val="center"/>
        <w:rPr>
          <w:sz w:val="26"/>
          <w:szCs w:val="26"/>
        </w:rPr>
      </w:pPr>
    </w:p>
    <w:p w:rsidR="005F6F1C" w:rsidRDefault="005F6F1C" w:rsidP="005F6F1C">
      <w:pPr>
        <w:rPr>
          <w:sz w:val="26"/>
          <w:szCs w:val="26"/>
          <w:u w:val="single"/>
        </w:rPr>
      </w:pPr>
      <w:r>
        <w:rPr>
          <w:sz w:val="26"/>
          <w:szCs w:val="26"/>
        </w:rPr>
        <w:t xml:space="preserve">ITEM NO:    </w:t>
      </w:r>
      <w:r>
        <w:rPr>
          <w:sz w:val="26"/>
          <w:szCs w:val="26"/>
          <w:u w:val="single"/>
        </w:rPr>
        <w:t xml:space="preserve">  9</w:t>
      </w:r>
    </w:p>
    <w:p w:rsidR="005F6F1C" w:rsidRDefault="005F6F1C" w:rsidP="005F6F1C">
      <w:pPr>
        <w:rPr>
          <w:sz w:val="26"/>
          <w:szCs w:val="26"/>
        </w:rPr>
      </w:pPr>
    </w:p>
    <w:p w:rsidR="005F6F1C" w:rsidRDefault="005F6F1C" w:rsidP="005F6F1C">
      <w:pPr>
        <w:rPr>
          <w:sz w:val="26"/>
          <w:szCs w:val="26"/>
          <w:u w:val="single"/>
        </w:rPr>
      </w:pPr>
      <w:r>
        <w:rPr>
          <w:sz w:val="26"/>
          <w:szCs w:val="26"/>
        </w:rPr>
        <w:t>AGENDA ITEM:</w:t>
      </w:r>
      <w:r>
        <w:rPr>
          <w:sz w:val="26"/>
          <w:szCs w:val="26"/>
        </w:rPr>
        <w:tab/>
        <w:t xml:space="preserve"> </w:t>
      </w:r>
      <w:r>
        <w:rPr>
          <w:sz w:val="26"/>
          <w:szCs w:val="26"/>
          <w:u w:val="single"/>
        </w:rPr>
        <w:t>Executive Session</w:t>
      </w:r>
    </w:p>
    <w:p w:rsidR="005F6F1C" w:rsidRDefault="005F6F1C" w:rsidP="005F6F1C">
      <w:pPr>
        <w:rPr>
          <w:sz w:val="26"/>
          <w:szCs w:val="26"/>
        </w:rPr>
      </w:pPr>
    </w:p>
    <w:p w:rsidR="005F6F1C" w:rsidRPr="00355BEB" w:rsidRDefault="005F6F1C" w:rsidP="005F6F1C">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5F6F1C" w:rsidRDefault="005F6F1C" w:rsidP="005F6F1C">
      <w:pPr>
        <w:rPr>
          <w:sz w:val="26"/>
          <w:szCs w:val="26"/>
          <w:u w:val="single"/>
        </w:rPr>
      </w:pPr>
    </w:p>
    <w:p w:rsidR="005F6F1C" w:rsidRDefault="005F6F1C" w:rsidP="005F6F1C">
      <w:pPr>
        <w:rPr>
          <w:sz w:val="26"/>
          <w:szCs w:val="26"/>
        </w:rPr>
      </w:pPr>
    </w:p>
    <w:p w:rsidR="005F6F1C" w:rsidRDefault="005F6F1C" w:rsidP="005F6F1C">
      <w:pPr>
        <w:rPr>
          <w:sz w:val="26"/>
          <w:szCs w:val="26"/>
          <w:u w:val="single"/>
        </w:rPr>
      </w:pPr>
      <w:r>
        <w:rPr>
          <w:sz w:val="26"/>
          <w:szCs w:val="26"/>
          <w:u w:val="single"/>
        </w:rPr>
        <w:t>COMMENT:</w:t>
      </w:r>
    </w:p>
    <w:p w:rsidR="005F6F1C" w:rsidRDefault="005F6F1C" w:rsidP="005F6F1C">
      <w:pPr>
        <w:rPr>
          <w:sz w:val="26"/>
          <w:szCs w:val="26"/>
          <w:u w:val="single"/>
        </w:rPr>
      </w:pPr>
    </w:p>
    <w:p w:rsidR="005F6F1C" w:rsidRDefault="005F6F1C" w:rsidP="005F6F1C">
      <w:pPr>
        <w:rPr>
          <w:sz w:val="26"/>
          <w:szCs w:val="26"/>
          <w:u w:val="single"/>
        </w:rPr>
      </w:pPr>
    </w:p>
    <w:p w:rsidR="005F6F1C" w:rsidRDefault="005F6F1C" w:rsidP="005F6F1C">
      <w:pPr>
        <w:rPr>
          <w:b/>
          <w:sz w:val="26"/>
          <w:szCs w:val="26"/>
        </w:rPr>
      </w:pPr>
      <w:r>
        <w:rPr>
          <w:b/>
          <w:sz w:val="26"/>
          <w:szCs w:val="26"/>
        </w:rPr>
        <w:t>A.</w:t>
      </w:r>
      <w:r>
        <w:rPr>
          <w:b/>
          <w:sz w:val="26"/>
          <w:szCs w:val="26"/>
        </w:rPr>
        <w:tab/>
        <w:t>Negotiations.</w:t>
      </w:r>
    </w:p>
    <w:p w:rsidR="005F6F1C" w:rsidRDefault="005F6F1C" w:rsidP="005F6F1C">
      <w:pPr>
        <w:rPr>
          <w:b/>
          <w:sz w:val="26"/>
          <w:szCs w:val="26"/>
        </w:rPr>
      </w:pPr>
    </w:p>
    <w:p w:rsidR="005F6F1C" w:rsidRDefault="005F6F1C" w:rsidP="005F6F1C">
      <w:pPr>
        <w:rPr>
          <w:b/>
          <w:sz w:val="26"/>
          <w:szCs w:val="26"/>
        </w:rPr>
      </w:pPr>
    </w:p>
    <w:p w:rsidR="005F6F1C" w:rsidRDefault="005F6F1C" w:rsidP="005F6F1C">
      <w:pPr>
        <w:rPr>
          <w:b/>
          <w:sz w:val="26"/>
          <w:szCs w:val="26"/>
        </w:rPr>
      </w:pPr>
      <w:r>
        <w:rPr>
          <w:b/>
          <w:sz w:val="26"/>
          <w:szCs w:val="26"/>
        </w:rPr>
        <w:t>B.</w:t>
      </w:r>
      <w:r>
        <w:rPr>
          <w:b/>
          <w:sz w:val="26"/>
          <w:szCs w:val="26"/>
        </w:rPr>
        <w:tab/>
        <w:t>Consultation with Legal Counsel.</w:t>
      </w:r>
    </w:p>
    <w:p w:rsidR="005F6F1C" w:rsidRDefault="005F6F1C" w:rsidP="005F6F1C">
      <w:pPr>
        <w:rPr>
          <w:b/>
          <w:sz w:val="26"/>
          <w:szCs w:val="26"/>
        </w:rPr>
      </w:pPr>
    </w:p>
    <w:p w:rsidR="005F6F1C" w:rsidRDefault="005F6F1C" w:rsidP="005F6F1C">
      <w:pPr>
        <w:rPr>
          <w:b/>
          <w:sz w:val="26"/>
          <w:szCs w:val="26"/>
        </w:rPr>
      </w:pPr>
    </w:p>
    <w:p w:rsidR="005F6F1C" w:rsidRPr="005F6F1C" w:rsidRDefault="005F6F1C" w:rsidP="005F6F1C">
      <w:pPr>
        <w:rPr>
          <w:b/>
          <w:sz w:val="26"/>
          <w:szCs w:val="26"/>
        </w:rPr>
      </w:pPr>
      <w:r>
        <w:rPr>
          <w:b/>
          <w:sz w:val="26"/>
          <w:szCs w:val="26"/>
        </w:rPr>
        <w:t>C.</w:t>
      </w:r>
      <w:r>
        <w:rPr>
          <w:b/>
          <w:sz w:val="26"/>
          <w:szCs w:val="26"/>
        </w:rPr>
        <w:tab/>
        <w:t>Non-elected Personnel.</w:t>
      </w:r>
    </w:p>
    <w:p w:rsidR="005F6F1C" w:rsidRDefault="005F6F1C" w:rsidP="005F6F1C">
      <w:pPr>
        <w:rPr>
          <w:sz w:val="26"/>
          <w:szCs w:val="26"/>
          <w:u w:val="single"/>
        </w:rPr>
      </w:pPr>
    </w:p>
    <w:p w:rsidR="005F6F1C" w:rsidRDefault="005F6F1C" w:rsidP="005F6F1C">
      <w:pPr>
        <w:rPr>
          <w:sz w:val="26"/>
          <w:szCs w:val="26"/>
          <w:u w:val="single"/>
        </w:rPr>
      </w:pPr>
    </w:p>
    <w:p w:rsidR="005F6F1C" w:rsidRDefault="005F6F1C" w:rsidP="005F6F1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F6F1C" w:rsidRDefault="005F6F1C" w:rsidP="005F6F1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F6F1C" w:rsidRDefault="005F6F1C" w:rsidP="005F6F1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F6F1C" w:rsidRDefault="005F6F1C" w:rsidP="005F6F1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F6F1C" w:rsidRDefault="005F6F1C" w:rsidP="005F6F1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F6F1C" w:rsidRDefault="005F6F1C" w:rsidP="005F6F1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F6F1C" w:rsidRDefault="005F6F1C" w:rsidP="005F6F1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sectPr w:rsidR="005F6F1C" w:rsidSect="00444A36">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52" w:rsidRDefault="00673052" w:rsidP="009D4DC6">
      <w:r>
        <w:separator/>
      </w:r>
    </w:p>
  </w:endnote>
  <w:endnote w:type="continuationSeparator" w:id="0">
    <w:p w:rsidR="00673052" w:rsidRDefault="00673052"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52" w:rsidRDefault="00673052" w:rsidP="009D4DC6">
      <w:r>
        <w:separator/>
      </w:r>
    </w:p>
  </w:footnote>
  <w:footnote w:type="continuationSeparator" w:id="0">
    <w:p w:rsidR="00673052" w:rsidRDefault="00673052"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52" w:rsidRPr="0031550A" w:rsidRDefault="00673052"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upperRoman"/>
      <w:pStyle w:val="Level1"/>
      <w:lvlText w:val="%1."/>
      <w:lvlJc w:val="left"/>
      <w:pPr>
        <w:tabs>
          <w:tab w:val="num" w:pos="720"/>
        </w:tabs>
        <w:ind w:left="72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4E21064"/>
    <w:multiLevelType w:val="hybridMultilevel"/>
    <w:tmpl w:val="5C26BA62"/>
    <w:lvl w:ilvl="0" w:tplc="D95C1A5E">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1589A"/>
    <w:multiLevelType w:val="hybridMultilevel"/>
    <w:tmpl w:val="A6E88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108E2"/>
    <w:multiLevelType w:val="hybridMultilevel"/>
    <w:tmpl w:val="27AC7E98"/>
    <w:lvl w:ilvl="0" w:tplc="B200210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11756178"/>
    <w:multiLevelType w:val="hybridMultilevel"/>
    <w:tmpl w:val="9676A328"/>
    <w:lvl w:ilvl="0" w:tplc="E8C8B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CB5E9B"/>
    <w:multiLevelType w:val="hybridMultilevel"/>
    <w:tmpl w:val="5EE62DDA"/>
    <w:lvl w:ilvl="0" w:tplc="712AEF36">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9D53E2"/>
    <w:multiLevelType w:val="hybridMultilevel"/>
    <w:tmpl w:val="2CC83906"/>
    <w:lvl w:ilvl="0" w:tplc="F87E817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3C3C6E"/>
    <w:multiLevelType w:val="hybridMultilevel"/>
    <w:tmpl w:val="627A48E2"/>
    <w:lvl w:ilvl="0" w:tplc="CAC0D6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070E94"/>
    <w:multiLevelType w:val="hybridMultilevel"/>
    <w:tmpl w:val="7C74D5BC"/>
    <w:lvl w:ilvl="0" w:tplc="D18EC0F8">
      <w:start w:val="1"/>
      <w:numFmt w:val="upp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nsid w:val="268D2459"/>
    <w:multiLevelType w:val="hybridMultilevel"/>
    <w:tmpl w:val="3684C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90B587F"/>
    <w:multiLevelType w:val="hybridMultilevel"/>
    <w:tmpl w:val="71DC8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8E4604"/>
    <w:multiLevelType w:val="hybridMultilevel"/>
    <w:tmpl w:val="55680500"/>
    <w:lvl w:ilvl="0" w:tplc="004E0B3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nsid w:val="3E515F1F"/>
    <w:multiLevelType w:val="hybridMultilevel"/>
    <w:tmpl w:val="80E08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A60E05"/>
    <w:multiLevelType w:val="hybridMultilevel"/>
    <w:tmpl w:val="38F2E8C8"/>
    <w:lvl w:ilvl="0" w:tplc="336E7C90">
      <w:start w:val="1"/>
      <w:numFmt w:val="upperLetter"/>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BB6094"/>
    <w:multiLevelType w:val="hybridMultilevel"/>
    <w:tmpl w:val="14986AE8"/>
    <w:lvl w:ilvl="0" w:tplc="9D58AA6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A41B83"/>
    <w:multiLevelType w:val="hybridMultilevel"/>
    <w:tmpl w:val="85F6B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46292B"/>
    <w:multiLevelType w:val="hybridMultilevel"/>
    <w:tmpl w:val="33BE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275F74"/>
    <w:multiLevelType w:val="hybridMultilevel"/>
    <w:tmpl w:val="AA82B24C"/>
    <w:lvl w:ilvl="0" w:tplc="B1467E0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F173C"/>
    <w:multiLevelType w:val="hybridMultilevel"/>
    <w:tmpl w:val="6B24A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B72159"/>
    <w:multiLevelType w:val="hybridMultilevel"/>
    <w:tmpl w:val="3A9E4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9186C59"/>
    <w:multiLevelType w:val="hybridMultilevel"/>
    <w:tmpl w:val="59FA3E0A"/>
    <w:lvl w:ilvl="0" w:tplc="9DA2D4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997743D"/>
    <w:multiLevelType w:val="hybridMultilevel"/>
    <w:tmpl w:val="8A72D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7D921A6F"/>
    <w:multiLevelType w:val="hybridMultilevel"/>
    <w:tmpl w:val="7420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num>
  <w:num w:numId="4">
    <w:abstractNumId w:val="11"/>
  </w:num>
  <w:num w:numId="5">
    <w:abstractNumId w:val="6"/>
  </w:num>
  <w:num w:numId="6">
    <w:abstractNumId w:val="1"/>
  </w:num>
  <w:num w:numId="7">
    <w:abstractNumId w:val="5"/>
  </w:num>
  <w:num w:numId="8">
    <w:abstractNumId w:val="7"/>
  </w:num>
  <w:num w:numId="9">
    <w:abstractNumId w:val="21"/>
  </w:num>
  <w:num w:numId="10">
    <w:abstractNumId w:val="22"/>
  </w:num>
  <w:num w:numId="11">
    <w:abstractNumId w:val="23"/>
  </w:num>
  <w:num w:numId="12">
    <w:abstractNumId w:val="20"/>
  </w:num>
  <w:num w:numId="13">
    <w:abstractNumId w:val="10"/>
  </w:num>
  <w:num w:numId="14">
    <w:abstractNumId w:val="15"/>
  </w:num>
  <w:num w:numId="15">
    <w:abstractNumId w:val="2"/>
  </w:num>
  <w:num w:numId="16">
    <w:abstractNumId w:val="19"/>
  </w:num>
  <w:num w:numId="17">
    <w:abstractNumId w:val="12"/>
  </w:num>
  <w:num w:numId="18">
    <w:abstractNumId w:val="23"/>
  </w:num>
  <w:num w:numId="19">
    <w:abstractNumId w:val="22"/>
  </w:num>
  <w:num w:numId="20">
    <w:abstractNumId w:val="9"/>
  </w:num>
  <w:num w:numId="21">
    <w:abstractNumId w:val="20"/>
  </w:num>
  <w:num w:numId="22">
    <w:abstractNumId w:val="10"/>
  </w:num>
  <w:num w:numId="23">
    <w:abstractNumId w:val="13"/>
  </w:num>
  <w:num w:numId="24">
    <w:abstractNumId w:val="3"/>
  </w:num>
  <w:num w:numId="25">
    <w:abstractNumId w:val="14"/>
  </w:num>
  <w:num w:numId="26">
    <w:abstractNumId w:val="4"/>
  </w:num>
  <w:num w:numId="27">
    <w:abstractNumId w:val="17"/>
  </w:num>
  <w:num w:numId="2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19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38"/>
    <w:rsid w:val="00001097"/>
    <w:rsid w:val="00001CC9"/>
    <w:rsid w:val="00001D1F"/>
    <w:rsid w:val="00002832"/>
    <w:rsid w:val="00002CA9"/>
    <w:rsid w:val="00003F12"/>
    <w:rsid w:val="0000451F"/>
    <w:rsid w:val="00005898"/>
    <w:rsid w:val="000074C0"/>
    <w:rsid w:val="00007EF6"/>
    <w:rsid w:val="00010480"/>
    <w:rsid w:val="000126FB"/>
    <w:rsid w:val="00012E18"/>
    <w:rsid w:val="000156C7"/>
    <w:rsid w:val="0001617C"/>
    <w:rsid w:val="0002003C"/>
    <w:rsid w:val="000216B0"/>
    <w:rsid w:val="0002212D"/>
    <w:rsid w:val="00023B9E"/>
    <w:rsid w:val="00023FB6"/>
    <w:rsid w:val="00023FBB"/>
    <w:rsid w:val="0002425A"/>
    <w:rsid w:val="00025868"/>
    <w:rsid w:val="00025C3F"/>
    <w:rsid w:val="00026550"/>
    <w:rsid w:val="00027258"/>
    <w:rsid w:val="00027450"/>
    <w:rsid w:val="00031284"/>
    <w:rsid w:val="000331D8"/>
    <w:rsid w:val="00034983"/>
    <w:rsid w:val="00035F46"/>
    <w:rsid w:val="00036491"/>
    <w:rsid w:val="00036AA4"/>
    <w:rsid w:val="000378C0"/>
    <w:rsid w:val="0004029D"/>
    <w:rsid w:val="00040710"/>
    <w:rsid w:val="0004079E"/>
    <w:rsid w:val="00040E6F"/>
    <w:rsid w:val="00041F20"/>
    <w:rsid w:val="00041F27"/>
    <w:rsid w:val="00042470"/>
    <w:rsid w:val="00043292"/>
    <w:rsid w:val="00043820"/>
    <w:rsid w:val="00043EDD"/>
    <w:rsid w:val="00044196"/>
    <w:rsid w:val="00044C55"/>
    <w:rsid w:val="00045862"/>
    <w:rsid w:val="000459C0"/>
    <w:rsid w:val="00046A06"/>
    <w:rsid w:val="00046B3F"/>
    <w:rsid w:val="00046F54"/>
    <w:rsid w:val="000475D7"/>
    <w:rsid w:val="000505DE"/>
    <w:rsid w:val="00050D17"/>
    <w:rsid w:val="000510AE"/>
    <w:rsid w:val="00051128"/>
    <w:rsid w:val="00051BB0"/>
    <w:rsid w:val="00051C8D"/>
    <w:rsid w:val="00052ECD"/>
    <w:rsid w:val="00053850"/>
    <w:rsid w:val="00053ED2"/>
    <w:rsid w:val="000542F4"/>
    <w:rsid w:val="00054FFE"/>
    <w:rsid w:val="00055C80"/>
    <w:rsid w:val="000564C4"/>
    <w:rsid w:val="00056518"/>
    <w:rsid w:val="00056EC5"/>
    <w:rsid w:val="000570A2"/>
    <w:rsid w:val="00060486"/>
    <w:rsid w:val="000618FE"/>
    <w:rsid w:val="00061ABC"/>
    <w:rsid w:val="00062C8A"/>
    <w:rsid w:val="0006334E"/>
    <w:rsid w:val="0006376A"/>
    <w:rsid w:val="000639F6"/>
    <w:rsid w:val="00063A1F"/>
    <w:rsid w:val="00063D43"/>
    <w:rsid w:val="00064264"/>
    <w:rsid w:val="00064499"/>
    <w:rsid w:val="00064C85"/>
    <w:rsid w:val="00065516"/>
    <w:rsid w:val="000655DB"/>
    <w:rsid w:val="00065C53"/>
    <w:rsid w:val="0006659D"/>
    <w:rsid w:val="00067062"/>
    <w:rsid w:val="00067D10"/>
    <w:rsid w:val="00067F6D"/>
    <w:rsid w:val="00071317"/>
    <w:rsid w:val="00072105"/>
    <w:rsid w:val="0007211D"/>
    <w:rsid w:val="0007265D"/>
    <w:rsid w:val="0007339E"/>
    <w:rsid w:val="00073737"/>
    <w:rsid w:val="000751D5"/>
    <w:rsid w:val="0007575A"/>
    <w:rsid w:val="00075E49"/>
    <w:rsid w:val="00075F98"/>
    <w:rsid w:val="00076836"/>
    <w:rsid w:val="00076AFD"/>
    <w:rsid w:val="00077119"/>
    <w:rsid w:val="00080195"/>
    <w:rsid w:val="00081905"/>
    <w:rsid w:val="000823B1"/>
    <w:rsid w:val="00082592"/>
    <w:rsid w:val="000826B5"/>
    <w:rsid w:val="00082BB6"/>
    <w:rsid w:val="00083891"/>
    <w:rsid w:val="0008400C"/>
    <w:rsid w:val="0008416A"/>
    <w:rsid w:val="00084820"/>
    <w:rsid w:val="00084CE4"/>
    <w:rsid w:val="0008508A"/>
    <w:rsid w:val="000862E1"/>
    <w:rsid w:val="00087191"/>
    <w:rsid w:val="000900B7"/>
    <w:rsid w:val="00090472"/>
    <w:rsid w:val="00090F72"/>
    <w:rsid w:val="00093DD4"/>
    <w:rsid w:val="00095004"/>
    <w:rsid w:val="0009565B"/>
    <w:rsid w:val="00096176"/>
    <w:rsid w:val="0009693C"/>
    <w:rsid w:val="000971B9"/>
    <w:rsid w:val="000975D9"/>
    <w:rsid w:val="000A00E2"/>
    <w:rsid w:val="000A08EC"/>
    <w:rsid w:val="000A0F7E"/>
    <w:rsid w:val="000A1485"/>
    <w:rsid w:val="000A2890"/>
    <w:rsid w:val="000A3498"/>
    <w:rsid w:val="000A52E5"/>
    <w:rsid w:val="000A5674"/>
    <w:rsid w:val="000A58A7"/>
    <w:rsid w:val="000A6790"/>
    <w:rsid w:val="000A6FAC"/>
    <w:rsid w:val="000A70F4"/>
    <w:rsid w:val="000A72BB"/>
    <w:rsid w:val="000A7A04"/>
    <w:rsid w:val="000B18DA"/>
    <w:rsid w:val="000B1D21"/>
    <w:rsid w:val="000B1EE7"/>
    <w:rsid w:val="000B3392"/>
    <w:rsid w:val="000B3912"/>
    <w:rsid w:val="000B3A5A"/>
    <w:rsid w:val="000B48B2"/>
    <w:rsid w:val="000B54ED"/>
    <w:rsid w:val="000C06AA"/>
    <w:rsid w:val="000C3B14"/>
    <w:rsid w:val="000C3E01"/>
    <w:rsid w:val="000C4985"/>
    <w:rsid w:val="000C4ECA"/>
    <w:rsid w:val="000C5607"/>
    <w:rsid w:val="000C56DF"/>
    <w:rsid w:val="000C6619"/>
    <w:rsid w:val="000C7482"/>
    <w:rsid w:val="000C7D4D"/>
    <w:rsid w:val="000D0358"/>
    <w:rsid w:val="000D060D"/>
    <w:rsid w:val="000D0740"/>
    <w:rsid w:val="000D12E0"/>
    <w:rsid w:val="000D1B50"/>
    <w:rsid w:val="000D1BD8"/>
    <w:rsid w:val="000D2D05"/>
    <w:rsid w:val="000D3592"/>
    <w:rsid w:val="000D3F36"/>
    <w:rsid w:val="000D4E63"/>
    <w:rsid w:val="000D54EA"/>
    <w:rsid w:val="000D7751"/>
    <w:rsid w:val="000D7F12"/>
    <w:rsid w:val="000E02E2"/>
    <w:rsid w:val="000E09FC"/>
    <w:rsid w:val="000E13CA"/>
    <w:rsid w:val="000E1C18"/>
    <w:rsid w:val="000E30B7"/>
    <w:rsid w:val="000E32D5"/>
    <w:rsid w:val="000E3587"/>
    <w:rsid w:val="000E462A"/>
    <w:rsid w:val="000E5A1C"/>
    <w:rsid w:val="000E6605"/>
    <w:rsid w:val="000E74B9"/>
    <w:rsid w:val="000E7D81"/>
    <w:rsid w:val="000F1888"/>
    <w:rsid w:val="000F27D2"/>
    <w:rsid w:val="000F28B4"/>
    <w:rsid w:val="000F5704"/>
    <w:rsid w:val="000F5D94"/>
    <w:rsid w:val="000F5EA2"/>
    <w:rsid w:val="000F69D8"/>
    <w:rsid w:val="000F7864"/>
    <w:rsid w:val="0010137F"/>
    <w:rsid w:val="001014DF"/>
    <w:rsid w:val="001021CB"/>
    <w:rsid w:val="0010277A"/>
    <w:rsid w:val="00102A7E"/>
    <w:rsid w:val="00102C4F"/>
    <w:rsid w:val="00103808"/>
    <w:rsid w:val="001039D0"/>
    <w:rsid w:val="00104133"/>
    <w:rsid w:val="0010431C"/>
    <w:rsid w:val="00105331"/>
    <w:rsid w:val="001053A7"/>
    <w:rsid w:val="00106661"/>
    <w:rsid w:val="00107B93"/>
    <w:rsid w:val="00112542"/>
    <w:rsid w:val="00112D3C"/>
    <w:rsid w:val="00113651"/>
    <w:rsid w:val="00114034"/>
    <w:rsid w:val="00114264"/>
    <w:rsid w:val="001168D5"/>
    <w:rsid w:val="00116AA5"/>
    <w:rsid w:val="00116E4A"/>
    <w:rsid w:val="001170A4"/>
    <w:rsid w:val="00117831"/>
    <w:rsid w:val="0012014B"/>
    <w:rsid w:val="0012056E"/>
    <w:rsid w:val="0012099A"/>
    <w:rsid w:val="001211D8"/>
    <w:rsid w:val="00121981"/>
    <w:rsid w:val="0012453F"/>
    <w:rsid w:val="00124CB6"/>
    <w:rsid w:val="00125BE6"/>
    <w:rsid w:val="00126160"/>
    <w:rsid w:val="001267CC"/>
    <w:rsid w:val="00126D81"/>
    <w:rsid w:val="001278CC"/>
    <w:rsid w:val="00127BC6"/>
    <w:rsid w:val="00130383"/>
    <w:rsid w:val="001313B6"/>
    <w:rsid w:val="00133450"/>
    <w:rsid w:val="00133E1B"/>
    <w:rsid w:val="0013409D"/>
    <w:rsid w:val="001345AF"/>
    <w:rsid w:val="00135A08"/>
    <w:rsid w:val="00135F8D"/>
    <w:rsid w:val="00137134"/>
    <w:rsid w:val="00137527"/>
    <w:rsid w:val="001401F9"/>
    <w:rsid w:val="00140428"/>
    <w:rsid w:val="00141EF0"/>
    <w:rsid w:val="00142D8A"/>
    <w:rsid w:val="00143621"/>
    <w:rsid w:val="001441F0"/>
    <w:rsid w:val="00144EA0"/>
    <w:rsid w:val="00145139"/>
    <w:rsid w:val="00145529"/>
    <w:rsid w:val="00145D9E"/>
    <w:rsid w:val="001461CA"/>
    <w:rsid w:val="00146545"/>
    <w:rsid w:val="00146AFB"/>
    <w:rsid w:val="001473B1"/>
    <w:rsid w:val="00147B80"/>
    <w:rsid w:val="00147D8E"/>
    <w:rsid w:val="00147F1A"/>
    <w:rsid w:val="001513CE"/>
    <w:rsid w:val="00153844"/>
    <w:rsid w:val="00154083"/>
    <w:rsid w:val="00154498"/>
    <w:rsid w:val="00155545"/>
    <w:rsid w:val="00155FA7"/>
    <w:rsid w:val="0016143E"/>
    <w:rsid w:val="0016331D"/>
    <w:rsid w:val="0016400C"/>
    <w:rsid w:val="00164EF6"/>
    <w:rsid w:val="00165251"/>
    <w:rsid w:val="00165B8C"/>
    <w:rsid w:val="001667D3"/>
    <w:rsid w:val="001668C3"/>
    <w:rsid w:val="00170ADF"/>
    <w:rsid w:val="00170AF3"/>
    <w:rsid w:val="00170C94"/>
    <w:rsid w:val="00170CEE"/>
    <w:rsid w:val="001716C4"/>
    <w:rsid w:val="00171912"/>
    <w:rsid w:val="001725AF"/>
    <w:rsid w:val="0017303F"/>
    <w:rsid w:val="00173A00"/>
    <w:rsid w:val="00174B5E"/>
    <w:rsid w:val="00175DBB"/>
    <w:rsid w:val="00177C1D"/>
    <w:rsid w:val="00177F3A"/>
    <w:rsid w:val="0018003B"/>
    <w:rsid w:val="00180268"/>
    <w:rsid w:val="00180710"/>
    <w:rsid w:val="0018103F"/>
    <w:rsid w:val="0018191B"/>
    <w:rsid w:val="00181995"/>
    <w:rsid w:val="00185174"/>
    <w:rsid w:val="001854A8"/>
    <w:rsid w:val="00186065"/>
    <w:rsid w:val="00187400"/>
    <w:rsid w:val="0019070F"/>
    <w:rsid w:val="00190E3F"/>
    <w:rsid w:val="0019125D"/>
    <w:rsid w:val="001912D0"/>
    <w:rsid w:val="001914ED"/>
    <w:rsid w:val="00191F40"/>
    <w:rsid w:val="00192F0B"/>
    <w:rsid w:val="0019325D"/>
    <w:rsid w:val="00193A96"/>
    <w:rsid w:val="001941C4"/>
    <w:rsid w:val="001949DF"/>
    <w:rsid w:val="00195DE0"/>
    <w:rsid w:val="0019615C"/>
    <w:rsid w:val="001974E9"/>
    <w:rsid w:val="001976AD"/>
    <w:rsid w:val="001A00E3"/>
    <w:rsid w:val="001A0374"/>
    <w:rsid w:val="001A0C08"/>
    <w:rsid w:val="001A2082"/>
    <w:rsid w:val="001A222C"/>
    <w:rsid w:val="001A2B10"/>
    <w:rsid w:val="001A2CC7"/>
    <w:rsid w:val="001A3658"/>
    <w:rsid w:val="001A374B"/>
    <w:rsid w:val="001A385C"/>
    <w:rsid w:val="001A3A57"/>
    <w:rsid w:val="001A3BA7"/>
    <w:rsid w:val="001A437D"/>
    <w:rsid w:val="001A4400"/>
    <w:rsid w:val="001A55EF"/>
    <w:rsid w:val="001A5CA1"/>
    <w:rsid w:val="001A7F86"/>
    <w:rsid w:val="001B024B"/>
    <w:rsid w:val="001B0416"/>
    <w:rsid w:val="001B0496"/>
    <w:rsid w:val="001B112C"/>
    <w:rsid w:val="001B146F"/>
    <w:rsid w:val="001B1B52"/>
    <w:rsid w:val="001B2B4F"/>
    <w:rsid w:val="001B4A3D"/>
    <w:rsid w:val="001B63FD"/>
    <w:rsid w:val="001B6B88"/>
    <w:rsid w:val="001B6D60"/>
    <w:rsid w:val="001C0090"/>
    <w:rsid w:val="001C08C3"/>
    <w:rsid w:val="001C0C84"/>
    <w:rsid w:val="001C0DDB"/>
    <w:rsid w:val="001C18D6"/>
    <w:rsid w:val="001C1CB8"/>
    <w:rsid w:val="001C209E"/>
    <w:rsid w:val="001C219F"/>
    <w:rsid w:val="001C28AC"/>
    <w:rsid w:val="001C2FDA"/>
    <w:rsid w:val="001C32F5"/>
    <w:rsid w:val="001C35C7"/>
    <w:rsid w:val="001C41DB"/>
    <w:rsid w:val="001C65B5"/>
    <w:rsid w:val="001C695F"/>
    <w:rsid w:val="001C6A3A"/>
    <w:rsid w:val="001C6BA4"/>
    <w:rsid w:val="001C6CD7"/>
    <w:rsid w:val="001D0667"/>
    <w:rsid w:val="001D08C8"/>
    <w:rsid w:val="001D0B37"/>
    <w:rsid w:val="001D0D83"/>
    <w:rsid w:val="001D1152"/>
    <w:rsid w:val="001D167C"/>
    <w:rsid w:val="001D24F4"/>
    <w:rsid w:val="001D2C55"/>
    <w:rsid w:val="001D32DB"/>
    <w:rsid w:val="001D4C4C"/>
    <w:rsid w:val="001D5678"/>
    <w:rsid w:val="001D5A6D"/>
    <w:rsid w:val="001D5F45"/>
    <w:rsid w:val="001D6153"/>
    <w:rsid w:val="001D67D0"/>
    <w:rsid w:val="001D7450"/>
    <w:rsid w:val="001D792B"/>
    <w:rsid w:val="001E11DD"/>
    <w:rsid w:val="001E2A4D"/>
    <w:rsid w:val="001E2A78"/>
    <w:rsid w:val="001E2AF1"/>
    <w:rsid w:val="001E34D0"/>
    <w:rsid w:val="001E45A6"/>
    <w:rsid w:val="001E56E8"/>
    <w:rsid w:val="001E78D2"/>
    <w:rsid w:val="001E7947"/>
    <w:rsid w:val="001E797C"/>
    <w:rsid w:val="001E7EF9"/>
    <w:rsid w:val="001F0331"/>
    <w:rsid w:val="001F180D"/>
    <w:rsid w:val="001F37C4"/>
    <w:rsid w:val="001F41BD"/>
    <w:rsid w:val="001F47C4"/>
    <w:rsid w:val="001F4A05"/>
    <w:rsid w:val="001F4D6A"/>
    <w:rsid w:val="001F6DDC"/>
    <w:rsid w:val="001F6F18"/>
    <w:rsid w:val="001F7140"/>
    <w:rsid w:val="001F75CF"/>
    <w:rsid w:val="001F7AC5"/>
    <w:rsid w:val="001F7C48"/>
    <w:rsid w:val="002006E4"/>
    <w:rsid w:val="002006FA"/>
    <w:rsid w:val="002008F4"/>
    <w:rsid w:val="00201051"/>
    <w:rsid w:val="0020112A"/>
    <w:rsid w:val="002011A3"/>
    <w:rsid w:val="00201452"/>
    <w:rsid w:val="002016BA"/>
    <w:rsid w:val="0020322A"/>
    <w:rsid w:val="002037EB"/>
    <w:rsid w:val="00203A8A"/>
    <w:rsid w:val="00205A38"/>
    <w:rsid w:val="00205A68"/>
    <w:rsid w:val="00205DE9"/>
    <w:rsid w:val="00206011"/>
    <w:rsid w:val="002105F2"/>
    <w:rsid w:val="002109EE"/>
    <w:rsid w:val="002114EF"/>
    <w:rsid w:val="00211784"/>
    <w:rsid w:val="0021267C"/>
    <w:rsid w:val="00212AA8"/>
    <w:rsid w:val="00213954"/>
    <w:rsid w:val="00213D06"/>
    <w:rsid w:val="00214713"/>
    <w:rsid w:val="00214ADA"/>
    <w:rsid w:val="00216AEC"/>
    <w:rsid w:val="002179C6"/>
    <w:rsid w:val="00217E32"/>
    <w:rsid w:val="00217ED8"/>
    <w:rsid w:val="002207A3"/>
    <w:rsid w:val="002207AF"/>
    <w:rsid w:val="00220D5B"/>
    <w:rsid w:val="00221109"/>
    <w:rsid w:val="0022191E"/>
    <w:rsid w:val="00221FF0"/>
    <w:rsid w:val="00222383"/>
    <w:rsid w:val="00222BE3"/>
    <w:rsid w:val="00223565"/>
    <w:rsid w:val="0022375C"/>
    <w:rsid w:val="002238C5"/>
    <w:rsid w:val="00224054"/>
    <w:rsid w:val="0022655F"/>
    <w:rsid w:val="00227611"/>
    <w:rsid w:val="00227C14"/>
    <w:rsid w:val="002304D0"/>
    <w:rsid w:val="00230B34"/>
    <w:rsid w:val="00230B6C"/>
    <w:rsid w:val="00231BBE"/>
    <w:rsid w:val="00232446"/>
    <w:rsid w:val="002326C8"/>
    <w:rsid w:val="00232874"/>
    <w:rsid w:val="00232E9B"/>
    <w:rsid w:val="002343E0"/>
    <w:rsid w:val="002346C6"/>
    <w:rsid w:val="00236191"/>
    <w:rsid w:val="0023665B"/>
    <w:rsid w:val="0023673C"/>
    <w:rsid w:val="00236F73"/>
    <w:rsid w:val="00237114"/>
    <w:rsid w:val="00241D85"/>
    <w:rsid w:val="0024202A"/>
    <w:rsid w:val="0024235A"/>
    <w:rsid w:val="00242654"/>
    <w:rsid w:val="00242D2F"/>
    <w:rsid w:val="00243490"/>
    <w:rsid w:val="00244A31"/>
    <w:rsid w:val="00245AF0"/>
    <w:rsid w:val="002460B3"/>
    <w:rsid w:val="00246BBB"/>
    <w:rsid w:val="00246D07"/>
    <w:rsid w:val="002501C9"/>
    <w:rsid w:val="00253D1F"/>
    <w:rsid w:val="002547BA"/>
    <w:rsid w:val="002549FB"/>
    <w:rsid w:val="00255A39"/>
    <w:rsid w:val="00255C8D"/>
    <w:rsid w:val="002565D2"/>
    <w:rsid w:val="00257566"/>
    <w:rsid w:val="00260333"/>
    <w:rsid w:val="002606B6"/>
    <w:rsid w:val="00260E48"/>
    <w:rsid w:val="00260F2A"/>
    <w:rsid w:val="002618D8"/>
    <w:rsid w:val="002625B2"/>
    <w:rsid w:val="0026300B"/>
    <w:rsid w:val="00263498"/>
    <w:rsid w:val="00263816"/>
    <w:rsid w:val="002649F2"/>
    <w:rsid w:val="00264C29"/>
    <w:rsid w:val="002656E8"/>
    <w:rsid w:val="0026571E"/>
    <w:rsid w:val="00265CD9"/>
    <w:rsid w:val="0026628E"/>
    <w:rsid w:val="00267070"/>
    <w:rsid w:val="00267224"/>
    <w:rsid w:val="00267254"/>
    <w:rsid w:val="0026768E"/>
    <w:rsid w:val="00267B6C"/>
    <w:rsid w:val="002701A1"/>
    <w:rsid w:val="00270990"/>
    <w:rsid w:val="00270F25"/>
    <w:rsid w:val="00272033"/>
    <w:rsid w:val="00273564"/>
    <w:rsid w:val="0027382E"/>
    <w:rsid w:val="00274BD8"/>
    <w:rsid w:val="00275ABD"/>
    <w:rsid w:val="00275DFF"/>
    <w:rsid w:val="00277A05"/>
    <w:rsid w:val="00277B26"/>
    <w:rsid w:val="00280E60"/>
    <w:rsid w:val="00281D40"/>
    <w:rsid w:val="00281E1F"/>
    <w:rsid w:val="0028279D"/>
    <w:rsid w:val="00283056"/>
    <w:rsid w:val="002833A2"/>
    <w:rsid w:val="00283D08"/>
    <w:rsid w:val="002849B2"/>
    <w:rsid w:val="002852B3"/>
    <w:rsid w:val="00285662"/>
    <w:rsid w:val="00285F5F"/>
    <w:rsid w:val="00287A90"/>
    <w:rsid w:val="002900D7"/>
    <w:rsid w:val="002902D8"/>
    <w:rsid w:val="0029403C"/>
    <w:rsid w:val="002948FF"/>
    <w:rsid w:val="00295582"/>
    <w:rsid w:val="002955F1"/>
    <w:rsid w:val="002967EA"/>
    <w:rsid w:val="00296FFC"/>
    <w:rsid w:val="0029771C"/>
    <w:rsid w:val="00297A8B"/>
    <w:rsid w:val="00297E83"/>
    <w:rsid w:val="002A02B7"/>
    <w:rsid w:val="002A0B4C"/>
    <w:rsid w:val="002A0C30"/>
    <w:rsid w:val="002A24CC"/>
    <w:rsid w:val="002A379B"/>
    <w:rsid w:val="002A3A1C"/>
    <w:rsid w:val="002A419E"/>
    <w:rsid w:val="002A4317"/>
    <w:rsid w:val="002A467B"/>
    <w:rsid w:val="002A5C16"/>
    <w:rsid w:val="002A5E2A"/>
    <w:rsid w:val="002B078B"/>
    <w:rsid w:val="002B1070"/>
    <w:rsid w:val="002B1CD6"/>
    <w:rsid w:val="002B2006"/>
    <w:rsid w:val="002B26C3"/>
    <w:rsid w:val="002B274B"/>
    <w:rsid w:val="002B27F7"/>
    <w:rsid w:val="002B5638"/>
    <w:rsid w:val="002B5AB2"/>
    <w:rsid w:val="002B6CD3"/>
    <w:rsid w:val="002B6D7E"/>
    <w:rsid w:val="002B7136"/>
    <w:rsid w:val="002B782E"/>
    <w:rsid w:val="002B7CB9"/>
    <w:rsid w:val="002B7FEB"/>
    <w:rsid w:val="002C04A3"/>
    <w:rsid w:val="002C0805"/>
    <w:rsid w:val="002C17A8"/>
    <w:rsid w:val="002C1C8C"/>
    <w:rsid w:val="002C27F1"/>
    <w:rsid w:val="002C2A56"/>
    <w:rsid w:val="002C3903"/>
    <w:rsid w:val="002C4853"/>
    <w:rsid w:val="002C4ED1"/>
    <w:rsid w:val="002C4F8F"/>
    <w:rsid w:val="002C5ACA"/>
    <w:rsid w:val="002C5E0C"/>
    <w:rsid w:val="002C643D"/>
    <w:rsid w:val="002C6D57"/>
    <w:rsid w:val="002C6ED7"/>
    <w:rsid w:val="002C7BC0"/>
    <w:rsid w:val="002D07F9"/>
    <w:rsid w:val="002D0884"/>
    <w:rsid w:val="002D0F3F"/>
    <w:rsid w:val="002D12CA"/>
    <w:rsid w:val="002D185D"/>
    <w:rsid w:val="002D186C"/>
    <w:rsid w:val="002D1901"/>
    <w:rsid w:val="002D314C"/>
    <w:rsid w:val="002D3E42"/>
    <w:rsid w:val="002D3FAA"/>
    <w:rsid w:val="002D4F05"/>
    <w:rsid w:val="002D6B29"/>
    <w:rsid w:val="002D6BE6"/>
    <w:rsid w:val="002E0066"/>
    <w:rsid w:val="002E0096"/>
    <w:rsid w:val="002E1E61"/>
    <w:rsid w:val="002E1FBA"/>
    <w:rsid w:val="002E2034"/>
    <w:rsid w:val="002E2AC1"/>
    <w:rsid w:val="002E306B"/>
    <w:rsid w:val="002E3352"/>
    <w:rsid w:val="002E4A4C"/>
    <w:rsid w:val="002E4E43"/>
    <w:rsid w:val="002E5207"/>
    <w:rsid w:val="002E5955"/>
    <w:rsid w:val="002E5B5F"/>
    <w:rsid w:val="002E5DD2"/>
    <w:rsid w:val="002E63EC"/>
    <w:rsid w:val="002E6ADA"/>
    <w:rsid w:val="002E6F54"/>
    <w:rsid w:val="002E6F6D"/>
    <w:rsid w:val="002E75D3"/>
    <w:rsid w:val="002E7B6C"/>
    <w:rsid w:val="002F0497"/>
    <w:rsid w:val="002F050A"/>
    <w:rsid w:val="002F0E70"/>
    <w:rsid w:val="002F1256"/>
    <w:rsid w:val="002F1712"/>
    <w:rsid w:val="002F2025"/>
    <w:rsid w:val="002F2062"/>
    <w:rsid w:val="002F2621"/>
    <w:rsid w:val="002F2B17"/>
    <w:rsid w:val="002F3336"/>
    <w:rsid w:val="002F3CF1"/>
    <w:rsid w:val="002F3D11"/>
    <w:rsid w:val="002F4C35"/>
    <w:rsid w:val="002F5AFC"/>
    <w:rsid w:val="002F5DB7"/>
    <w:rsid w:val="002F6907"/>
    <w:rsid w:val="002F7038"/>
    <w:rsid w:val="002F7AFC"/>
    <w:rsid w:val="00300171"/>
    <w:rsid w:val="003002DA"/>
    <w:rsid w:val="00300BB2"/>
    <w:rsid w:val="00301138"/>
    <w:rsid w:val="00301761"/>
    <w:rsid w:val="00302C5B"/>
    <w:rsid w:val="0030340B"/>
    <w:rsid w:val="00303560"/>
    <w:rsid w:val="00303843"/>
    <w:rsid w:val="0030399E"/>
    <w:rsid w:val="003045AE"/>
    <w:rsid w:val="00306730"/>
    <w:rsid w:val="00306C4B"/>
    <w:rsid w:val="00310CAA"/>
    <w:rsid w:val="003115EF"/>
    <w:rsid w:val="003118D8"/>
    <w:rsid w:val="00311A0C"/>
    <w:rsid w:val="00312314"/>
    <w:rsid w:val="003125A9"/>
    <w:rsid w:val="00312BC1"/>
    <w:rsid w:val="00313888"/>
    <w:rsid w:val="003142C2"/>
    <w:rsid w:val="00314A55"/>
    <w:rsid w:val="00314FA3"/>
    <w:rsid w:val="0031550A"/>
    <w:rsid w:val="0031629B"/>
    <w:rsid w:val="003177F9"/>
    <w:rsid w:val="00320BFF"/>
    <w:rsid w:val="003212D9"/>
    <w:rsid w:val="003216A9"/>
    <w:rsid w:val="0032299E"/>
    <w:rsid w:val="00322BB4"/>
    <w:rsid w:val="00324440"/>
    <w:rsid w:val="003257A5"/>
    <w:rsid w:val="003257C6"/>
    <w:rsid w:val="003260C6"/>
    <w:rsid w:val="00326988"/>
    <w:rsid w:val="00330026"/>
    <w:rsid w:val="003300A9"/>
    <w:rsid w:val="003311BD"/>
    <w:rsid w:val="003313FD"/>
    <w:rsid w:val="003314BD"/>
    <w:rsid w:val="00331784"/>
    <w:rsid w:val="003323BE"/>
    <w:rsid w:val="0033253C"/>
    <w:rsid w:val="00332924"/>
    <w:rsid w:val="003344A4"/>
    <w:rsid w:val="003348A4"/>
    <w:rsid w:val="003350F3"/>
    <w:rsid w:val="00335B58"/>
    <w:rsid w:val="00336A1E"/>
    <w:rsid w:val="00336CD1"/>
    <w:rsid w:val="00336EB5"/>
    <w:rsid w:val="00337F4D"/>
    <w:rsid w:val="003406BD"/>
    <w:rsid w:val="00341477"/>
    <w:rsid w:val="0034278F"/>
    <w:rsid w:val="00342EC4"/>
    <w:rsid w:val="00343303"/>
    <w:rsid w:val="003433DC"/>
    <w:rsid w:val="00343768"/>
    <w:rsid w:val="00344364"/>
    <w:rsid w:val="00344C03"/>
    <w:rsid w:val="00345172"/>
    <w:rsid w:val="003451D8"/>
    <w:rsid w:val="00345621"/>
    <w:rsid w:val="003457A1"/>
    <w:rsid w:val="003463A2"/>
    <w:rsid w:val="003471C3"/>
    <w:rsid w:val="00347A69"/>
    <w:rsid w:val="00350304"/>
    <w:rsid w:val="00351D6C"/>
    <w:rsid w:val="00352BC4"/>
    <w:rsid w:val="00353009"/>
    <w:rsid w:val="003536FF"/>
    <w:rsid w:val="00353BC3"/>
    <w:rsid w:val="00354DC8"/>
    <w:rsid w:val="00355804"/>
    <w:rsid w:val="00355BEB"/>
    <w:rsid w:val="00356B52"/>
    <w:rsid w:val="0035790C"/>
    <w:rsid w:val="00357C98"/>
    <w:rsid w:val="0036070A"/>
    <w:rsid w:val="00360ED9"/>
    <w:rsid w:val="00361628"/>
    <w:rsid w:val="00361CBF"/>
    <w:rsid w:val="00361E5E"/>
    <w:rsid w:val="00362422"/>
    <w:rsid w:val="00362A73"/>
    <w:rsid w:val="0036400D"/>
    <w:rsid w:val="00365272"/>
    <w:rsid w:val="003657B2"/>
    <w:rsid w:val="003669F8"/>
    <w:rsid w:val="00366D49"/>
    <w:rsid w:val="00367AEF"/>
    <w:rsid w:val="00367EAC"/>
    <w:rsid w:val="00370289"/>
    <w:rsid w:val="00371580"/>
    <w:rsid w:val="00372153"/>
    <w:rsid w:val="003724C0"/>
    <w:rsid w:val="00372584"/>
    <w:rsid w:val="00373516"/>
    <w:rsid w:val="00373845"/>
    <w:rsid w:val="0037390C"/>
    <w:rsid w:val="003755A2"/>
    <w:rsid w:val="00375BD0"/>
    <w:rsid w:val="00376905"/>
    <w:rsid w:val="0037720A"/>
    <w:rsid w:val="003811A6"/>
    <w:rsid w:val="003814D9"/>
    <w:rsid w:val="00381F1B"/>
    <w:rsid w:val="00381F8C"/>
    <w:rsid w:val="00382820"/>
    <w:rsid w:val="00383B1C"/>
    <w:rsid w:val="00384DF1"/>
    <w:rsid w:val="003858A1"/>
    <w:rsid w:val="00385AAA"/>
    <w:rsid w:val="00385BB3"/>
    <w:rsid w:val="003864D3"/>
    <w:rsid w:val="003867BE"/>
    <w:rsid w:val="0038720E"/>
    <w:rsid w:val="003931B0"/>
    <w:rsid w:val="0039338D"/>
    <w:rsid w:val="0039415E"/>
    <w:rsid w:val="003950F8"/>
    <w:rsid w:val="00396FEA"/>
    <w:rsid w:val="003A03BA"/>
    <w:rsid w:val="003A1154"/>
    <w:rsid w:val="003A1723"/>
    <w:rsid w:val="003A1CBD"/>
    <w:rsid w:val="003A2106"/>
    <w:rsid w:val="003A2334"/>
    <w:rsid w:val="003A2EB4"/>
    <w:rsid w:val="003A3C88"/>
    <w:rsid w:val="003A42A2"/>
    <w:rsid w:val="003A46AF"/>
    <w:rsid w:val="003A4895"/>
    <w:rsid w:val="003A5A23"/>
    <w:rsid w:val="003A7C7C"/>
    <w:rsid w:val="003B12FA"/>
    <w:rsid w:val="003B148D"/>
    <w:rsid w:val="003B1537"/>
    <w:rsid w:val="003B15F3"/>
    <w:rsid w:val="003B2661"/>
    <w:rsid w:val="003B2882"/>
    <w:rsid w:val="003B3E9F"/>
    <w:rsid w:val="003B48A6"/>
    <w:rsid w:val="003B4ACC"/>
    <w:rsid w:val="003B4B34"/>
    <w:rsid w:val="003B4F3F"/>
    <w:rsid w:val="003B652D"/>
    <w:rsid w:val="003B6859"/>
    <w:rsid w:val="003B6BB8"/>
    <w:rsid w:val="003B6C51"/>
    <w:rsid w:val="003B7092"/>
    <w:rsid w:val="003B74A7"/>
    <w:rsid w:val="003C0360"/>
    <w:rsid w:val="003C0600"/>
    <w:rsid w:val="003C1272"/>
    <w:rsid w:val="003C1507"/>
    <w:rsid w:val="003C1A99"/>
    <w:rsid w:val="003C1C75"/>
    <w:rsid w:val="003C2EA4"/>
    <w:rsid w:val="003C3439"/>
    <w:rsid w:val="003C4076"/>
    <w:rsid w:val="003C46F2"/>
    <w:rsid w:val="003C5864"/>
    <w:rsid w:val="003C622E"/>
    <w:rsid w:val="003C6484"/>
    <w:rsid w:val="003C684A"/>
    <w:rsid w:val="003C7192"/>
    <w:rsid w:val="003C76EC"/>
    <w:rsid w:val="003D0574"/>
    <w:rsid w:val="003D16CE"/>
    <w:rsid w:val="003D1C27"/>
    <w:rsid w:val="003D22A2"/>
    <w:rsid w:val="003D25D6"/>
    <w:rsid w:val="003D260D"/>
    <w:rsid w:val="003D3D0C"/>
    <w:rsid w:val="003D5110"/>
    <w:rsid w:val="003D5116"/>
    <w:rsid w:val="003D5643"/>
    <w:rsid w:val="003D5A8B"/>
    <w:rsid w:val="003D5E10"/>
    <w:rsid w:val="003D6191"/>
    <w:rsid w:val="003D62CC"/>
    <w:rsid w:val="003D62F3"/>
    <w:rsid w:val="003D6BC4"/>
    <w:rsid w:val="003D7C82"/>
    <w:rsid w:val="003E0B74"/>
    <w:rsid w:val="003E1C3E"/>
    <w:rsid w:val="003E208B"/>
    <w:rsid w:val="003E28B2"/>
    <w:rsid w:val="003E3723"/>
    <w:rsid w:val="003E4765"/>
    <w:rsid w:val="003E6010"/>
    <w:rsid w:val="003E6614"/>
    <w:rsid w:val="003E6CD1"/>
    <w:rsid w:val="003E7875"/>
    <w:rsid w:val="003F0C0E"/>
    <w:rsid w:val="003F103C"/>
    <w:rsid w:val="003F1720"/>
    <w:rsid w:val="003F32F1"/>
    <w:rsid w:val="003F48A2"/>
    <w:rsid w:val="003F5ACE"/>
    <w:rsid w:val="003F5C2E"/>
    <w:rsid w:val="004004F7"/>
    <w:rsid w:val="004005E1"/>
    <w:rsid w:val="004009D0"/>
    <w:rsid w:val="004019E4"/>
    <w:rsid w:val="00401BC1"/>
    <w:rsid w:val="004022E9"/>
    <w:rsid w:val="00403B13"/>
    <w:rsid w:val="00403C7E"/>
    <w:rsid w:val="0040465C"/>
    <w:rsid w:val="00404701"/>
    <w:rsid w:val="00404AEE"/>
    <w:rsid w:val="00404E31"/>
    <w:rsid w:val="004051CA"/>
    <w:rsid w:val="00405AD7"/>
    <w:rsid w:val="0040661B"/>
    <w:rsid w:val="0040747D"/>
    <w:rsid w:val="0040760B"/>
    <w:rsid w:val="00407FCD"/>
    <w:rsid w:val="004101EF"/>
    <w:rsid w:val="004108C0"/>
    <w:rsid w:val="004118B2"/>
    <w:rsid w:val="00412001"/>
    <w:rsid w:val="00412D53"/>
    <w:rsid w:val="0041372F"/>
    <w:rsid w:val="00414AF6"/>
    <w:rsid w:val="00414C51"/>
    <w:rsid w:val="00414D2C"/>
    <w:rsid w:val="00414DCF"/>
    <w:rsid w:val="00415BBD"/>
    <w:rsid w:val="00415C1C"/>
    <w:rsid w:val="0041625C"/>
    <w:rsid w:val="004163AC"/>
    <w:rsid w:val="00420ADD"/>
    <w:rsid w:val="00421069"/>
    <w:rsid w:val="004223E3"/>
    <w:rsid w:val="0042306A"/>
    <w:rsid w:val="0042314E"/>
    <w:rsid w:val="004242EC"/>
    <w:rsid w:val="004249AD"/>
    <w:rsid w:val="00425414"/>
    <w:rsid w:val="00425823"/>
    <w:rsid w:val="0042629C"/>
    <w:rsid w:val="004262AE"/>
    <w:rsid w:val="00426697"/>
    <w:rsid w:val="00426A35"/>
    <w:rsid w:val="00427CFA"/>
    <w:rsid w:val="0043057A"/>
    <w:rsid w:val="0043086E"/>
    <w:rsid w:val="00430C12"/>
    <w:rsid w:val="0043146A"/>
    <w:rsid w:val="00431FBB"/>
    <w:rsid w:val="00432A1E"/>
    <w:rsid w:val="00432BA3"/>
    <w:rsid w:val="00432C9D"/>
    <w:rsid w:val="0043358E"/>
    <w:rsid w:val="00433858"/>
    <w:rsid w:val="00434280"/>
    <w:rsid w:val="0043460A"/>
    <w:rsid w:val="0043564D"/>
    <w:rsid w:val="00435F30"/>
    <w:rsid w:val="00435FF6"/>
    <w:rsid w:val="004365EA"/>
    <w:rsid w:val="00437271"/>
    <w:rsid w:val="004372EC"/>
    <w:rsid w:val="0043750F"/>
    <w:rsid w:val="00437DDB"/>
    <w:rsid w:val="004401C4"/>
    <w:rsid w:val="00442090"/>
    <w:rsid w:val="0044212F"/>
    <w:rsid w:val="0044231F"/>
    <w:rsid w:val="00442C71"/>
    <w:rsid w:val="00442D49"/>
    <w:rsid w:val="00443FB0"/>
    <w:rsid w:val="00444723"/>
    <w:rsid w:val="00444A36"/>
    <w:rsid w:val="0044614F"/>
    <w:rsid w:val="00446A23"/>
    <w:rsid w:val="00447376"/>
    <w:rsid w:val="004502DB"/>
    <w:rsid w:val="00450781"/>
    <w:rsid w:val="004509A0"/>
    <w:rsid w:val="00450A46"/>
    <w:rsid w:val="00451FA4"/>
    <w:rsid w:val="004524EC"/>
    <w:rsid w:val="004525FE"/>
    <w:rsid w:val="0045325D"/>
    <w:rsid w:val="004534DC"/>
    <w:rsid w:val="004549E4"/>
    <w:rsid w:val="004559D4"/>
    <w:rsid w:val="00455E4C"/>
    <w:rsid w:val="00457802"/>
    <w:rsid w:val="00457960"/>
    <w:rsid w:val="00457E68"/>
    <w:rsid w:val="00460948"/>
    <w:rsid w:val="00460C5B"/>
    <w:rsid w:val="00460CFF"/>
    <w:rsid w:val="00460E31"/>
    <w:rsid w:val="00461C36"/>
    <w:rsid w:val="00461D8A"/>
    <w:rsid w:val="00462A9D"/>
    <w:rsid w:val="00462F21"/>
    <w:rsid w:val="00464548"/>
    <w:rsid w:val="004649D4"/>
    <w:rsid w:val="00464B8F"/>
    <w:rsid w:val="00465D67"/>
    <w:rsid w:val="00465E49"/>
    <w:rsid w:val="004665A7"/>
    <w:rsid w:val="00466725"/>
    <w:rsid w:val="00466BB4"/>
    <w:rsid w:val="0046793E"/>
    <w:rsid w:val="00470050"/>
    <w:rsid w:val="00470366"/>
    <w:rsid w:val="00470D6E"/>
    <w:rsid w:val="00471250"/>
    <w:rsid w:val="00471E84"/>
    <w:rsid w:val="004722B6"/>
    <w:rsid w:val="004737E3"/>
    <w:rsid w:val="004749B7"/>
    <w:rsid w:val="00474EB4"/>
    <w:rsid w:val="004767CE"/>
    <w:rsid w:val="00476C6F"/>
    <w:rsid w:val="004772DE"/>
    <w:rsid w:val="0048029E"/>
    <w:rsid w:val="00480300"/>
    <w:rsid w:val="00480466"/>
    <w:rsid w:val="00480A5F"/>
    <w:rsid w:val="0048139B"/>
    <w:rsid w:val="00481500"/>
    <w:rsid w:val="00481C31"/>
    <w:rsid w:val="00482C6D"/>
    <w:rsid w:val="0048307B"/>
    <w:rsid w:val="00483DD2"/>
    <w:rsid w:val="004844FB"/>
    <w:rsid w:val="004849EE"/>
    <w:rsid w:val="00484C28"/>
    <w:rsid w:val="0048682A"/>
    <w:rsid w:val="004870A3"/>
    <w:rsid w:val="00487746"/>
    <w:rsid w:val="0049123E"/>
    <w:rsid w:val="00491266"/>
    <w:rsid w:val="004913A4"/>
    <w:rsid w:val="004919F0"/>
    <w:rsid w:val="004943BA"/>
    <w:rsid w:val="004949D3"/>
    <w:rsid w:val="00494DB3"/>
    <w:rsid w:val="00495EEA"/>
    <w:rsid w:val="00497617"/>
    <w:rsid w:val="004A0A14"/>
    <w:rsid w:val="004A0B65"/>
    <w:rsid w:val="004A0FFB"/>
    <w:rsid w:val="004A1064"/>
    <w:rsid w:val="004A2130"/>
    <w:rsid w:val="004A2187"/>
    <w:rsid w:val="004A25F7"/>
    <w:rsid w:val="004A33F1"/>
    <w:rsid w:val="004A35A4"/>
    <w:rsid w:val="004A4180"/>
    <w:rsid w:val="004A56C5"/>
    <w:rsid w:val="004A5D78"/>
    <w:rsid w:val="004A60B7"/>
    <w:rsid w:val="004A63D2"/>
    <w:rsid w:val="004A6434"/>
    <w:rsid w:val="004A6F1A"/>
    <w:rsid w:val="004A7409"/>
    <w:rsid w:val="004A7B48"/>
    <w:rsid w:val="004B090A"/>
    <w:rsid w:val="004B2E44"/>
    <w:rsid w:val="004B337A"/>
    <w:rsid w:val="004B41C3"/>
    <w:rsid w:val="004B524B"/>
    <w:rsid w:val="004B524F"/>
    <w:rsid w:val="004B6001"/>
    <w:rsid w:val="004B6B17"/>
    <w:rsid w:val="004B7111"/>
    <w:rsid w:val="004B7B91"/>
    <w:rsid w:val="004C0B00"/>
    <w:rsid w:val="004C1111"/>
    <w:rsid w:val="004C14AC"/>
    <w:rsid w:val="004C194B"/>
    <w:rsid w:val="004C201C"/>
    <w:rsid w:val="004C20DA"/>
    <w:rsid w:val="004C31A8"/>
    <w:rsid w:val="004C31B3"/>
    <w:rsid w:val="004C3584"/>
    <w:rsid w:val="004C398B"/>
    <w:rsid w:val="004C500D"/>
    <w:rsid w:val="004C50DF"/>
    <w:rsid w:val="004C5B8A"/>
    <w:rsid w:val="004C5C89"/>
    <w:rsid w:val="004C6AFD"/>
    <w:rsid w:val="004C6B42"/>
    <w:rsid w:val="004D118D"/>
    <w:rsid w:val="004D1695"/>
    <w:rsid w:val="004D1F12"/>
    <w:rsid w:val="004D244A"/>
    <w:rsid w:val="004D2A99"/>
    <w:rsid w:val="004D30A3"/>
    <w:rsid w:val="004D3482"/>
    <w:rsid w:val="004D4647"/>
    <w:rsid w:val="004D525C"/>
    <w:rsid w:val="004D692D"/>
    <w:rsid w:val="004E0091"/>
    <w:rsid w:val="004E11EC"/>
    <w:rsid w:val="004E122C"/>
    <w:rsid w:val="004E1AA8"/>
    <w:rsid w:val="004E1F41"/>
    <w:rsid w:val="004E2965"/>
    <w:rsid w:val="004E2AEA"/>
    <w:rsid w:val="004E3CC0"/>
    <w:rsid w:val="004E5C94"/>
    <w:rsid w:val="004E68BB"/>
    <w:rsid w:val="004E6A78"/>
    <w:rsid w:val="004E6FBB"/>
    <w:rsid w:val="004E72B1"/>
    <w:rsid w:val="004E72DD"/>
    <w:rsid w:val="004E7ED6"/>
    <w:rsid w:val="004F0078"/>
    <w:rsid w:val="004F04E1"/>
    <w:rsid w:val="004F0B4D"/>
    <w:rsid w:val="004F0FED"/>
    <w:rsid w:val="004F144C"/>
    <w:rsid w:val="004F1AAD"/>
    <w:rsid w:val="004F2D89"/>
    <w:rsid w:val="004F70DA"/>
    <w:rsid w:val="004F756D"/>
    <w:rsid w:val="00500D34"/>
    <w:rsid w:val="00502A92"/>
    <w:rsid w:val="00503537"/>
    <w:rsid w:val="00504F61"/>
    <w:rsid w:val="00505962"/>
    <w:rsid w:val="00505B45"/>
    <w:rsid w:val="005060D7"/>
    <w:rsid w:val="00506EB1"/>
    <w:rsid w:val="00507027"/>
    <w:rsid w:val="00507516"/>
    <w:rsid w:val="005076C2"/>
    <w:rsid w:val="0051093A"/>
    <w:rsid w:val="005111A5"/>
    <w:rsid w:val="00511240"/>
    <w:rsid w:val="00511A2D"/>
    <w:rsid w:val="0051203F"/>
    <w:rsid w:val="0051246B"/>
    <w:rsid w:val="00512930"/>
    <w:rsid w:val="00512B44"/>
    <w:rsid w:val="005132F7"/>
    <w:rsid w:val="00513F97"/>
    <w:rsid w:val="00515EF9"/>
    <w:rsid w:val="0051639C"/>
    <w:rsid w:val="00516833"/>
    <w:rsid w:val="00516AB4"/>
    <w:rsid w:val="00517572"/>
    <w:rsid w:val="00517840"/>
    <w:rsid w:val="00517BE3"/>
    <w:rsid w:val="0052042E"/>
    <w:rsid w:val="00520E2B"/>
    <w:rsid w:val="00521119"/>
    <w:rsid w:val="005218CF"/>
    <w:rsid w:val="00521B07"/>
    <w:rsid w:val="00523FCD"/>
    <w:rsid w:val="00526076"/>
    <w:rsid w:val="0053023F"/>
    <w:rsid w:val="005304BF"/>
    <w:rsid w:val="00531158"/>
    <w:rsid w:val="0053136A"/>
    <w:rsid w:val="00533F32"/>
    <w:rsid w:val="005344CF"/>
    <w:rsid w:val="0053483C"/>
    <w:rsid w:val="00534E8D"/>
    <w:rsid w:val="005350E8"/>
    <w:rsid w:val="00536D95"/>
    <w:rsid w:val="00537956"/>
    <w:rsid w:val="00537B1B"/>
    <w:rsid w:val="005405CD"/>
    <w:rsid w:val="00540846"/>
    <w:rsid w:val="00540BCC"/>
    <w:rsid w:val="00540C95"/>
    <w:rsid w:val="00541246"/>
    <w:rsid w:val="00542C99"/>
    <w:rsid w:val="0054465A"/>
    <w:rsid w:val="00544BA8"/>
    <w:rsid w:val="00545F87"/>
    <w:rsid w:val="00546A11"/>
    <w:rsid w:val="0054778B"/>
    <w:rsid w:val="00547AB2"/>
    <w:rsid w:val="00550227"/>
    <w:rsid w:val="005502EC"/>
    <w:rsid w:val="005502F5"/>
    <w:rsid w:val="005511B0"/>
    <w:rsid w:val="00551C2C"/>
    <w:rsid w:val="00551D32"/>
    <w:rsid w:val="00552D5D"/>
    <w:rsid w:val="00552F4F"/>
    <w:rsid w:val="0055359B"/>
    <w:rsid w:val="0055452E"/>
    <w:rsid w:val="00554F14"/>
    <w:rsid w:val="00555A88"/>
    <w:rsid w:val="00555E67"/>
    <w:rsid w:val="00555E9D"/>
    <w:rsid w:val="00556190"/>
    <w:rsid w:val="00560FA9"/>
    <w:rsid w:val="005615C7"/>
    <w:rsid w:val="00561F61"/>
    <w:rsid w:val="00562197"/>
    <w:rsid w:val="005628B3"/>
    <w:rsid w:val="00562E34"/>
    <w:rsid w:val="00565EAD"/>
    <w:rsid w:val="00566475"/>
    <w:rsid w:val="00566B2E"/>
    <w:rsid w:val="00567CA7"/>
    <w:rsid w:val="005708BB"/>
    <w:rsid w:val="00570C2A"/>
    <w:rsid w:val="0057122F"/>
    <w:rsid w:val="00571557"/>
    <w:rsid w:val="005721FE"/>
    <w:rsid w:val="00574AF0"/>
    <w:rsid w:val="005757A2"/>
    <w:rsid w:val="005759DE"/>
    <w:rsid w:val="00575F72"/>
    <w:rsid w:val="005774EE"/>
    <w:rsid w:val="00577865"/>
    <w:rsid w:val="00577A3E"/>
    <w:rsid w:val="00581ADD"/>
    <w:rsid w:val="00581CE5"/>
    <w:rsid w:val="005824B8"/>
    <w:rsid w:val="0058359F"/>
    <w:rsid w:val="00583BE8"/>
    <w:rsid w:val="00583E14"/>
    <w:rsid w:val="00584169"/>
    <w:rsid w:val="005846D1"/>
    <w:rsid w:val="00585AE5"/>
    <w:rsid w:val="00585AF3"/>
    <w:rsid w:val="00585C32"/>
    <w:rsid w:val="0058622D"/>
    <w:rsid w:val="00586BE3"/>
    <w:rsid w:val="0058719A"/>
    <w:rsid w:val="00587F95"/>
    <w:rsid w:val="00590677"/>
    <w:rsid w:val="00590985"/>
    <w:rsid w:val="005924D9"/>
    <w:rsid w:val="00593622"/>
    <w:rsid w:val="00593D36"/>
    <w:rsid w:val="00593ECF"/>
    <w:rsid w:val="00594F63"/>
    <w:rsid w:val="00594FE4"/>
    <w:rsid w:val="0059512D"/>
    <w:rsid w:val="00595132"/>
    <w:rsid w:val="005952DA"/>
    <w:rsid w:val="00596B45"/>
    <w:rsid w:val="0059773C"/>
    <w:rsid w:val="005A08ED"/>
    <w:rsid w:val="005A0A8D"/>
    <w:rsid w:val="005A1623"/>
    <w:rsid w:val="005A1B1F"/>
    <w:rsid w:val="005A1E89"/>
    <w:rsid w:val="005A2149"/>
    <w:rsid w:val="005A21B4"/>
    <w:rsid w:val="005A222C"/>
    <w:rsid w:val="005A2448"/>
    <w:rsid w:val="005A328D"/>
    <w:rsid w:val="005A3530"/>
    <w:rsid w:val="005A3988"/>
    <w:rsid w:val="005A3A32"/>
    <w:rsid w:val="005A4294"/>
    <w:rsid w:val="005A441E"/>
    <w:rsid w:val="005A495E"/>
    <w:rsid w:val="005A6ECC"/>
    <w:rsid w:val="005A6F8F"/>
    <w:rsid w:val="005A7D0B"/>
    <w:rsid w:val="005B0B24"/>
    <w:rsid w:val="005B1399"/>
    <w:rsid w:val="005B1707"/>
    <w:rsid w:val="005B175E"/>
    <w:rsid w:val="005B1DB5"/>
    <w:rsid w:val="005B26A9"/>
    <w:rsid w:val="005B358C"/>
    <w:rsid w:val="005B4001"/>
    <w:rsid w:val="005B4141"/>
    <w:rsid w:val="005B5261"/>
    <w:rsid w:val="005B5BFF"/>
    <w:rsid w:val="005B6BB8"/>
    <w:rsid w:val="005B76F3"/>
    <w:rsid w:val="005C005A"/>
    <w:rsid w:val="005C106A"/>
    <w:rsid w:val="005C21A1"/>
    <w:rsid w:val="005C23C3"/>
    <w:rsid w:val="005C2766"/>
    <w:rsid w:val="005C2E37"/>
    <w:rsid w:val="005C40A6"/>
    <w:rsid w:val="005C4B4F"/>
    <w:rsid w:val="005C60E2"/>
    <w:rsid w:val="005C6959"/>
    <w:rsid w:val="005C6FFF"/>
    <w:rsid w:val="005C74ED"/>
    <w:rsid w:val="005C7C23"/>
    <w:rsid w:val="005D0281"/>
    <w:rsid w:val="005D08BC"/>
    <w:rsid w:val="005D0AAC"/>
    <w:rsid w:val="005D1396"/>
    <w:rsid w:val="005D17BF"/>
    <w:rsid w:val="005D2006"/>
    <w:rsid w:val="005D239C"/>
    <w:rsid w:val="005D32C5"/>
    <w:rsid w:val="005D3F30"/>
    <w:rsid w:val="005D4EF9"/>
    <w:rsid w:val="005D6203"/>
    <w:rsid w:val="005D6583"/>
    <w:rsid w:val="005D6FE7"/>
    <w:rsid w:val="005E0BB4"/>
    <w:rsid w:val="005E1109"/>
    <w:rsid w:val="005E2703"/>
    <w:rsid w:val="005E37B5"/>
    <w:rsid w:val="005E3C74"/>
    <w:rsid w:val="005E3FAA"/>
    <w:rsid w:val="005E42CF"/>
    <w:rsid w:val="005E4BDA"/>
    <w:rsid w:val="005E549A"/>
    <w:rsid w:val="005E69D2"/>
    <w:rsid w:val="005E6AD3"/>
    <w:rsid w:val="005E6B46"/>
    <w:rsid w:val="005E7597"/>
    <w:rsid w:val="005E75E7"/>
    <w:rsid w:val="005E7ED4"/>
    <w:rsid w:val="005F0F58"/>
    <w:rsid w:val="005F29E4"/>
    <w:rsid w:val="005F2B1C"/>
    <w:rsid w:val="005F32C9"/>
    <w:rsid w:val="005F48D5"/>
    <w:rsid w:val="005F536E"/>
    <w:rsid w:val="005F62B0"/>
    <w:rsid w:val="005F64F5"/>
    <w:rsid w:val="005F6F1C"/>
    <w:rsid w:val="005F7EE3"/>
    <w:rsid w:val="00601277"/>
    <w:rsid w:val="0060280C"/>
    <w:rsid w:val="00603043"/>
    <w:rsid w:val="00603281"/>
    <w:rsid w:val="00603B64"/>
    <w:rsid w:val="006052D1"/>
    <w:rsid w:val="006055CB"/>
    <w:rsid w:val="00606E91"/>
    <w:rsid w:val="0061014B"/>
    <w:rsid w:val="00610392"/>
    <w:rsid w:val="00610E0F"/>
    <w:rsid w:val="00611034"/>
    <w:rsid w:val="006119A2"/>
    <w:rsid w:val="00612115"/>
    <w:rsid w:val="00612E81"/>
    <w:rsid w:val="00614271"/>
    <w:rsid w:val="00614407"/>
    <w:rsid w:val="00614927"/>
    <w:rsid w:val="00614BA8"/>
    <w:rsid w:val="006161CD"/>
    <w:rsid w:val="006164B4"/>
    <w:rsid w:val="006167A0"/>
    <w:rsid w:val="006168D2"/>
    <w:rsid w:val="00617785"/>
    <w:rsid w:val="00617901"/>
    <w:rsid w:val="00617B97"/>
    <w:rsid w:val="0062126B"/>
    <w:rsid w:val="00622364"/>
    <w:rsid w:val="00622383"/>
    <w:rsid w:val="006233B0"/>
    <w:rsid w:val="006242CF"/>
    <w:rsid w:val="006242DE"/>
    <w:rsid w:val="0062496D"/>
    <w:rsid w:val="00624CFD"/>
    <w:rsid w:val="00624EEF"/>
    <w:rsid w:val="00625005"/>
    <w:rsid w:val="006250B8"/>
    <w:rsid w:val="00625834"/>
    <w:rsid w:val="00626A10"/>
    <w:rsid w:val="00626B6C"/>
    <w:rsid w:val="0062714F"/>
    <w:rsid w:val="0062733A"/>
    <w:rsid w:val="0062798F"/>
    <w:rsid w:val="00630329"/>
    <w:rsid w:val="00630344"/>
    <w:rsid w:val="00630509"/>
    <w:rsid w:val="00630C5F"/>
    <w:rsid w:val="00631055"/>
    <w:rsid w:val="006310C1"/>
    <w:rsid w:val="006317FB"/>
    <w:rsid w:val="00632E21"/>
    <w:rsid w:val="0063306D"/>
    <w:rsid w:val="006334DA"/>
    <w:rsid w:val="006337FC"/>
    <w:rsid w:val="00633ADA"/>
    <w:rsid w:val="00633C68"/>
    <w:rsid w:val="0063412B"/>
    <w:rsid w:val="00634764"/>
    <w:rsid w:val="00634997"/>
    <w:rsid w:val="00635074"/>
    <w:rsid w:val="00635179"/>
    <w:rsid w:val="00635622"/>
    <w:rsid w:val="0063571E"/>
    <w:rsid w:val="006358B1"/>
    <w:rsid w:val="0063659E"/>
    <w:rsid w:val="006371BB"/>
    <w:rsid w:val="00637669"/>
    <w:rsid w:val="00637A8B"/>
    <w:rsid w:val="00640F09"/>
    <w:rsid w:val="00641480"/>
    <w:rsid w:val="00641BB4"/>
    <w:rsid w:val="00642109"/>
    <w:rsid w:val="0064229D"/>
    <w:rsid w:val="0064406A"/>
    <w:rsid w:val="00645976"/>
    <w:rsid w:val="006477A5"/>
    <w:rsid w:val="00650C48"/>
    <w:rsid w:val="006514B0"/>
    <w:rsid w:val="00651B73"/>
    <w:rsid w:val="00652046"/>
    <w:rsid w:val="006523E8"/>
    <w:rsid w:val="0065288A"/>
    <w:rsid w:val="00652CE4"/>
    <w:rsid w:val="006542F1"/>
    <w:rsid w:val="00654386"/>
    <w:rsid w:val="00654CAD"/>
    <w:rsid w:val="006556A4"/>
    <w:rsid w:val="00655719"/>
    <w:rsid w:val="00655895"/>
    <w:rsid w:val="0065680D"/>
    <w:rsid w:val="006571DF"/>
    <w:rsid w:val="00661F9F"/>
    <w:rsid w:val="0066230F"/>
    <w:rsid w:val="0066641C"/>
    <w:rsid w:val="00666523"/>
    <w:rsid w:val="00666CDA"/>
    <w:rsid w:val="00667C0C"/>
    <w:rsid w:val="00670027"/>
    <w:rsid w:val="00672A7F"/>
    <w:rsid w:val="00672FE2"/>
    <w:rsid w:val="00673052"/>
    <w:rsid w:val="006731D0"/>
    <w:rsid w:val="0067699D"/>
    <w:rsid w:val="00676DE6"/>
    <w:rsid w:val="00680B90"/>
    <w:rsid w:val="00680C42"/>
    <w:rsid w:val="0068237F"/>
    <w:rsid w:val="006830F5"/>
    <w:rsid w:val="00683533"/>
    <w:rsid w:val="00683A55"/>
    <w:rsid w:val="00683B92"/>
    <w:rsid w:val="006840D7"/>
    <w:rsid w:val="006844BB"/>
    <w:rsid w:val="00685220"/>
    <w:rsid w:val="00685A00"/>
    <w:rsid w:val="00685C98"/>
    <w:rsid w:val="00686DC5"/>
    <w:rsid w:val="00686F6D"/>
    <w:rsid w:val="00687CF9"/>
    <w:rsid w:val="0069059C"/>
    <w:rsid w:val="00691E4D"/>
    <w:rsid w:val="006921B0"/>
    <w:rsid w:val="00693C87"/>
    <w:rsid w:val="0069416C"/>
    <w:rsid w:val="00694AE6"/>
    <w:rsid w:val="00694B15"/>
    <w:rsid w:val="0069522C"/>
    <w:rsid w:val="006959A9"/>
    <w:rsid w:val="00696422"/>
    <w:rsid w:val="006967C9"/>
    <w:rsid w:val="00696D0B"/>
    <w:rsid w:val="0069711B"/>
    <w:rsid w:val="0069717A"/>
    <w:rsid w:val="00697398"/>
    <w:rsid w:val="006974C8"/>
    <w:rsid w:val="006A0559"/>
    <w:rsid w:val="006A0995"/>
    <w:rsid w:val="006A1A6F"/>
    <w:rsid w:val="006A39FD"/>
    <w:rsid w:val="006A4F32"/>
    <w:rsid w:val="006A575C"/>
    <w:rsid w:val="006A592E"/>
    <w:rsid w:val="006A5FCB"/>
    <w:rsid w:val="006A7F41"/>
    <w:rsid w:val="006B0614"/>
    <w:rsid w:val="006B0F37"/>
    <w:rsid w:val="006B1BF7"/>
    <w:rsid w:val="006B1E06"/>
    <w:rsid w:val="006B2820"/>
    <w:rsid w:val="006B2B27"/>
    <w:rsid w:val="006B348C"/>
    <w:rsid w:val="006B43C6"/>
    <w:rsid w:val="006B6050"/>
    <w:rsid w:val="006B6640"/>
    <w:rsid w:val="006B68F2"/>
    <w:rsid w:val="006B6F5D"/>
    <w:rsid w:val="006B70CC"/>
    <w:rsid w:val="006B7322"/>
    <w:rsid w:val="006C1F1D"/>
    <w:rsid w:val="006C2B0B"/>
    <w:rsid w:val="006C3CFE"/>
    <w:rsid w:val="006C3EE5"/>
    <w:rsid w:val="006C4205"/>
    <w:rsid w:val="006C49BB"/>
    <w:rsid w:val="006C5528"/>
    <w:rsid w:val="006C593E"/>
    <w:rsid w:val="006C60C5"/>
    <w:rsid w:val="006C624C"/>
    <w:rsid w:val="006C62AB"/>
    <w:rsid w:val="006C6BEF"/>
    <w:rsid w:val="006C775F"/>
    <w:rsid w:val="006C7BF8"/>
    <w:rsid w:val="006D1FF8"/>
    <w:rsid w:val="006D2583"/>
    <w:rsid w:val="006D392D"/>
    <w:rsid w:val="006D4891"/>
    <w:rsid w:val="006D4D34"/>
    <w:rsid w:val="006D4EEE"/>
    <w:rsid w:val="006D4F1E"/>
    <w:rsid w:val="006D53A6"/>
    <w:rsid w:val="006D5605"/>
    <w:rsid w:val="006D5D8C"/>
    <w:rsid w:val="006D604D"/>
    <w:rsid w:val="006D605D"/>
    <w:rsid w:val="006D658C"/>
    <w:rsid w:val="006D689F"/>
    <w:rsid w:val="006D6A2A"/>
    <w:rsid w:val="006D6FC1"/>
    <w:rsid w:val="006D73BA"/>
    <w:rsid w:val="006E0BB5"/>
    <w:rsid w:val="006E0F33"/>
    <w:rsid w:val="006E10DC"/>
    <w:rsid w:val="006E1861"/>
    <w:rsid w:val="006E1A88"/>
    <w:rsid w:val="006E3304"/>
    <w:rsid w:val="006E4968"/>
    <w:rsid w:val="006E4C3F"/>
    <w:rsid w:val="006E5048"/>
    <w:rsid w:val="006E7255"/>
    <w:rsid w:val="006F09C4"/>
    <w:rsid w:val="006F0A1A"/>
    <w:rsid w:val="006F0B67"/>
    <w:rsid w:val="006F0D74"/>
    <w:rsid w:val="006F2074"/>
    <w:rsid w:val="006F28E9"/>
    <w:rsid w:val="006F3955"/>
    <w:rsid w:val="006F4FB6"/>
    <w:rsid w:val="006F5193"/>
    <w:rsid w:val="006F54E6"/>
    <w:rsid w:val="006F57D2"/>
    <w:rsid w:val="006F5BC7"/>
    <w:rsid w:val="006F5CD4"/>
    <w:rsid w:val="006F61DA"/>
    <w:rsid w:val="006F6D1E"/>
    <w:rsid w:val="007011A1"/>
    <w:rsid w:val="00701648"/>
    <w:rsid w:val="00701A88"/>
    <w:rsid w:val="00702831"/>
    <w:rsid w:val="00703002"/>
    <w:rsid w:val="007035DE"/>
    <w:rsid w:val="00704B23"/>
    <w:rsid w:val="007062F9"/>
    <w:rsid w:val="00707ECC"/>
    <w:rsid w:val="0071112D"/>
    <w:rsid w:val="007116E3"/>
    <w:rsid w:val="00712D66"/>
    <w:rsid w:val="00713D67"/>
    <w:rsid w:val="00713D6F"/>
    <w:rsid w:val="00715990"/>
    <w:rsid w:val="00715E8D"/>
    <w:rsid w:val="0071741E"/>
    <w:rsid w:val="00717879"/>
    <w:rsid w:val="0072070F"/>
    <w:rsid w:val="00721092"/>
    <w:rsid w:val="0072361E"/>
    <w:rsid w:val="007244C0"/>
    <w:rsid w:val="00724880"/>
    <w:rsid w:val="00725FC6"/>
    <w:rsid w:val="00727C60"/>
    <w:rsid w:val="00730801"/>
    <w:rsid w:val="00730FA8"/>
    <w:rsid w:val="00731791"/>
    <w:rsid w:val="00731809"/>
    <w:rsid w:val="007318B1"/>
    <w:rsid w:val="00732311"/>
    <w:rsid w:val="00732EF9"/>
    <w:rsid w:val="00734617"/>
    <w:rsid w:val="007346F1"/>
    <w:rsid w:val="00736D55"/>
    <w:rsid w:val="00737091"/>
    <w:rsid w:val="007370A7"/>
    <w:rsid w:val="00737E2B"/>
    <w:rsid w:val="00740663"/>
    <w:rsid w:val="00740960"/>
    <w:rsid w:val="00745EB4"/>
    <w:rsid w:val="00746C4B"/>
    <w:rsid w:val="00746CD6"/>
    <w:rsid w:val="007474EF"/>
    <w:rsid w:val="00750E61"/>
    <w:rsid w:val="00751481"/>
    <w:rsid w:val="0075242D"/>
    <w:rsid w:val="0075267C"/>
    <w:rsid w:val="00752C46"/>
    <w:rsid w:val="007532AA"/>
    <w:rsid w:val="00754183"/>
    <w:rsid w:val="00755020"/>
    <w:rsid w:val="007553F1"/>
    <w:rsid w:val="00755430"/>
    <w:rsid w:val="00755B40"/>
    <w:rsid w:val="00756A90"/>
    <w:rsid w:val="0075718F"/>
    <w:rsid w:val="00760DB1"/>
    <w:rsid w:val="007610C2"/>
    <w:rsid w:val="0076236A"/>
    <w:rsid w:val="00762D1B"/>
    <w:rsid w:val="007630B1"/>
    <w:rsid w:val="007637A4"/>
    <w:rsid w:val="0076394E"/>
    <w:rsid w:val="00764282"/>
    <w:rsid w:val="00764D4D"/>
    <w:rsid w:val="00764E48"/>
    <w:rsid w:val="00764F05"/>
    <w:rsid w:val="00765CB8"/>
    <w:rsid w:val="007674EA"/>
    <w:rsid w:val="00767E78"/>
    <w:rsid w:val="007701CF"/>
    <w:rsid w:val="00770246"/>
    <w:rsid w:val="00773B7B"/>
    <w:rsid w:val="007747C9"/>
    <w:rsid w:val="00774A0A"/>
    <w:rsid w:val="00775E64"/>
    <w:rsid w:val="007762AD"/>
    <w:rsid w:val="007762D3"/>
    <w:rsid w:val="00776958"/>
    <w:rsid w:val="00777DB7"/>
    <w:rsid w:val="00780278"/>
    <w:rsid w:val="00781337"/>
    <w:rsid w:val="007820C3"/>
    <w:rsid w:val="00783988"/>
    <w:rsid w:val="00785220"/>
    <w:rsid w:val="007853F6"/>
    <w:rsid w:val="007856C5"/>
    <w:rsid w:val="007858E1"/>
    <w:rsid w:val="00785C8A"/>
    <w:rsid w:val="0078615A"/>
    <w:rsid w:val="00787384"/>
    <w:rsid w:val="007875D9"/>
    <w:rsid w:val="00787EF2"/>
    <w:rsid w:val="00790445"/>
    <w:rsid w:val="0079079C"/>
    <w:rsid w:val="00790AA6"/>
    <w:rsid w:val="00791126"/>
    <w:rsid w:val="00791A58"/>
    <w:rsid w:val="00792376"/>
    <w:rsid w:val="00792CB0"/>
    <w:rsid w:val="00793389"/>
    <w:rsid w:val="0079376F"/>
    <w:rsid w:val="00793E33"/>
    <w:rsid w:val="00797247"/>
    <w:rsid w:val="007979B9"/>
    <w:rsid w:val="007A02CE"/>
    <w:rsid w:val="007A1563"/>
    <w:rsid w:val="007A2B0D"/>
    <w:rsid w:val="007A3D35"/>
    <w:rsid w:val="007A4C64"/>
    <w:rsid w:val="007A53C2"/>
    <w:rsid w:val="007A5DB1"/>
    <w:rsid w:val="007A5F78"/>
    <w:rsid w:val="007A6649"/>
    <w:rsid w:val="007A6D72"/>
    <w:rsid w:val="007A7570"/>
    <w:rsid w:val="007A7827"/>
    <w:rsid w:val="007A7CFA"/>
    <w:rsid w:val="007B03CD"/>
    <w:rsid w:val="007B0531"/>
    <w:rsid w:val="007B0A7B"/>
    <w:rsid w:val="007B1AED"/>
    <w:rsid w:val="007B1F8B"/>
    <w:rsid w:val="007B2349"/>
    <w:rsid w:val="007B236E"/>
    <w:rsid w:val="007B23E6"/>
    <w:rsid w:val="007B2D15"/>
    <w:rsid w:val="007B4A04"/>
    <w:rsid w:val="007B50ED"/>
    <w:rsid w:val="007B5984"/>
    <w:rsid w:val="007B68A9"/>
    <w:rsid w:val="007B6E56"/>
    <w:rsid w:val="007B72A8"/>
    <w:rsid w:val="007B7FD7"/>
    <w:rsid w:val="007C1C10"/>
    <w:rsid w:val="007C23D6"/>
    <w:rsid w:val="007C4BE2"/>
    <w:rsid w:val="007C4E2D"/>
    <w:rsid w:val="007C5863"/>
    <w:rsid w:val="007C5C83"/>
    <w:rsid w:val="007C6CC7"/>
    <w:rsid w:val="007C7238"/>
    <w:rsid w:val="007D2B3C"/>
    <w:rsid w:val="007D3E64"/>
    <w:rsid w:val="007D3EBC"/>
    <w:rsid w:val="007D4195"/>
    <w:rsid w:val="007D4A8B"/>
    <w:rsid w:val="007D4C4F"/>
    <w:rsid w:val="007D5A2C"/>
    <w:rsid w:val="007D5D13"/>
    <w:rsid w:val="007D7D0D"/>
    <w:rsid w:val="007E035F"/>
    <w:rsid w:val="007E03D8"/>
    <w:rsid w:val="007E1835"/>
    <w:rsid w:val="007E2013"/>
    <w:rsid w:val="007E20FD"/>
    <w:rsid w:val="007E2CA6"/>
    <w:rsid w:val="007E320F"/>
    <w:rsid w:val="007E32AC"/>
    <w:rsid w:val="007E3BB5"/>
    <w:rsid w:val="007E4600"/>
    <w:rsid w:val="007E5340"/>
    <w:rsid w:val="007E5E14"/>
    <w:rsid w:val="007E69B3"/>
    <w:rsid w:val="007F0683"/>
    <w:rsid w:val="007F088A"/>
    <w:rsid w:val="007F0C7D"/>
    <w:rsid w:val="007F0CED"/>
    <w:rsid w:val="007F3C55"/>
    <w:rsid w:val="007F41A3"/>
    <w:rsid w:val="007F44A3"/>
    <w:rsid w:val="007F47DF"/>
    <w:rsid w:val="007F541E"/>
    <w:rsid w:val="007F5D67"/>
    <w:rsid w:val="007F5FD2"/>
    <w:rsid w:val="007F6431"/>
    <w:rsid w:val="007F6910"/>
    <w:rsid w:val="007F7B3B"/>
    <w:rsid w:val="00801688"/>
    <w:rsid w:val="00803DD7"/>
    <w:rsid w:val="0080408D"/>
    <w:rsid w:val="0080441A"/>
    <w:rsid w:val="00805911"/>
    <w:rsid w:val="008063FD"/>
    <w:rsid w:val="00807023"/>
    <w:rsid w:val="008073AA"/>
    <w:rsid w:val="00807A9C"/>
    <w:rsid w:val="00807AC3"/>
    <w:rsid w:val="008104A5"/>
    <w:rsid w:val="00810B9D"/>
    <w:rsid w:val="00810C07"/>
    <w:rsid w:val="00812468"/>
    <w:rsid w:val="00812950"/>
    <w:rsid w:val="00812E78"/>
    <w:rsid w:val="00812F9C"/>
    <w:rsid w:val="008131A4"/>
    <w:rsid w:val="00813394"/>
    <w:rsid w:val="0081477C"/>
    <w:rsid w:val="00816025"/>
    <w:rsid w:val="00816648"/>
    <w:rsid w:val="00817231"/>
    <w:rsid w:val="008177B7"/>
    <w:rsid w:val="00820340"/>
    <w:rsid w:val="00820568"/>
    <w:rsid w:val="00820C2B"/>
    <w:rsid w:val="00820DA8"/>
    <w:rsid w:val="00821063"/>
    <w:rsid w:val="00823026"/>
    <w:rsid w:val="00823AB1"/>
    <w:rsid w:val="00823AC2"/>
    <w:rsid w:val="00825164"/>
    <w:rsid w:val="00826D82"/>
    <w:rsid w:val="00826F6B"/>
    <w:rsid w:val="00827E95"/>
    <w:rsid w:val="008314E2"/>
    <w:rsid w:val="0083154E"/>
    <w:rsid w:val="00832DE6"/>
    <w:rsid w:val="00833973"/>
    <w:rsid w:val="00835ADD"/>
    <w:rsid w:val="00835F9D"/>
    <w:rsid w:val="00836888"/>
    <w:rsid w:val="0083698A"/>
    <w:rsid w:val="00836F1A"/>
    <w:rsid w:val="00837149"/>
    <w:rsid w:val="00837BBA"/>
    <w:rsid w:val="00840822"/>
    <w:rsid w:val="00840BE3"/>
    <w:rsid w:val="008424DB"/>
    <w:rsid w:val="00843922"/>
    <w:rsid w:val="00845583"/>
    <w:rsid w:val="00846C3E"/>
    <w:rsid w:val="00847230"/>
    <w:rsid w:val="00847823"/>
    <w:rsid w:val="008500FF"/>
    <w:rsid w:val="0085024E"/>
    <w:rsid w:val="00850357"/>
    <w:rsid w:val="00850388"/>
    <w:rsid w:val="0085063D"/>
    <w:rsid w:val="00850814"/>
    <w:rsid w:val="008514FB"/>
    <w:rsid w:val="008521A2"/>
    <w:rsid w:val="00852316"/>
    <w:rsid w:val="008529CD"/>
    <w:rsid w:val="008533AD"/>
    <w:rsid w:val="008537AB"/>
    <w:rsid w:val="00854F06"/>
    <w:rsid w:val="00856549"/>
    <w:rsid w:val="00856EC1"/>
    <w:rsid w:val="00857520"/>
    <w:rsid w:val="00860C13"/>
    <w:rsid w:val="00861348"/>
    <w:rsid w:val="00861C48"/>
    <w:rsid w:val="00861CB6"/>
    <w:rsid w:val="00861DD7"/>
    <w:rsid w:val="00862961"/>
    <w:rsid w:val="00863234"/>
    <w:rsid w:val="00864C94"/>
    <w:rsid w:val="00864CE2"/>
    <w:rsid w:val="00864D77"/>
    <w:rsid w:val="00866239"/>
    <w:rsid w:val="00866327"/>
    <w:rsid w:val="00867927"/>
    <w:rsid w:val="00871283"/>
    <w:rsid w:val="00871464"/>
    <w:rsid w:val="00871C0D"/>
    <w:rsid w:val="00873271"/>
    <w:rsid w:val="00873386"/>
    <w:rsid w:val="00873688"/>
    <w:rsid w:val="00873B7E"/>
    <w:rsid w:val="00873FDB"/>
    <w:rsid w:val="00874156"/>
    <w:rsid w:val="008741FA"/>
    <w:rsid w:val="00876079"/>
    <w:rsid w:val="00876109"/>
    <w:rsid w:val="00877537"/>
    <w:rsid w:val="008777FB"/>
    <w:rsid w:val="00877EF1"/>
    <w:rsid w:val="00880C0B"/>
    <w:rsid w:val="00882992"/>
    <w:rsid w:val="00882FFC"/>
    <w:rsid w:val="00883220"/>
    <w:rsid w:val="008835AC"/>
    <w:rsid w:val="008855A1"/>
    <w:rsid w:val="0088565B"/>
    <w:rsid w:val="00885C47"/>
    <w:rsid w:val="00886CF6"/>
    <w:rsid w:val="008878F4"/>
    <w:rsid w:val="00887C8D"/>
    <w:rsid w:val="00887FD7"/>
    <w:rsid w:val="00890067"/>
    <w:rsid w:val="00891B98"/>
    <w:rsid w:val="008921D1"/>
    <w:rsid w:val="00894202"/>
    <w:rsid w:val="0089466A"/>
    <w:rsid w:val="00895282"/>
    <w:rsid w:val="008959B1"/>
    <w:rsid w:val="00896D5F"/>
    <w:rsid w:val="008A076A"/>
    <w:rsid w:val="008A0DCC"/>
    <w:rsid w:val="008A190F"/>
    <w:rsid w:val="008A1923"/>
    <w:rsid w:val="008A2B22"/>
    <w:rsid w:val="008A40F8"/>
    <w:rsid w:val="008A43F9"/>
    <w:rsid w:val="008A4A0A"/>
    <w:rsid w:val="008A4BDB"/>
    <w:rsid w:val="008A4FB0"/>
    <w:rsid w:val="008A5220"/>
    <w:rsid w:val="008A5316"/>
    <w:rsid w:val="008A6034"/>
    <w:rsid w:val="008A63DE"/>
    <w:rsid w:val="008A64D6"/>
    <w:rsid w:val="008A68E0"/>
    <w:rsid w:val="008A76FE"/>
    <w:rsid w:val="008A77B0"/>
    <w:rsid w:val="008B06DA"/>
    <w:rsid w:val="008B0D62"/>
    <w:rsid w:val="008B0F59"/>
    <w:rsid w:val="008B1AFB"/>
    <w:rsid w:val="008B1CC6"/>
    <w:rsid w:val="008B2E77"/>
    <w:rsid w:val="008B3519"/>
    <w:rsid w:val="008B4078"/>
    <w:rsid w:val="008B42F2"/>
    <w:rsid w:val="008B4368"/>
    <w:rsid w:val="008B4642"/>
    <w:rsid w:val="008B47B4"/>
    <w:rsid w:val="008B4A80"/>
    <w:rsid w:val="008B4E23"/>
    <w:rsid w:val="008B59A6"/>
    <w:rsid w:val="008B5E59"/>
    <w:rsid w:val="008C17C6"/>
    <w:rsid w:val="008C1DB0"/>
    <w:rsid w:val="008C1FB9"/>
    <w:rsid w:val="008C228F"/>
    <w:rsid w:val="008C2FB7"/>
    <w:rsid w:val="008C31B0"/>
    <w:rsid w:val="008C31EA"/>
    <w:rsid w:val="008C3FAC"/>
    <w:rsid w:val="008C4E53"/>
    <w:rsid w:val="008C52FC"/>
    <w:rsid w:val="008C5534"/>
    <w:rsid w:val="008C6100"/>
    <w:rsid w:val="008C6715"/>
    <w:rsid w:val="008C682B"/>
    <w:rsid w:val="008C72AD"/>
    <w:rsid w:val="008D0E65"/>
    <w:rsid w:val="008D134C"/>
    <w:rsid w:val="008D2607"/>
    <w:rsid w:val="008D2C97"/>
    <w:rsid w:val="008D3756"/>
    <w:rsid w:val="008D3D9C"/>
    <w:rsid w:val="008D40F2"/>
    <w:rsid w:val="008D5700"/>
    <w:rsid w:val="008D6241"/>
    <w:rsid w:val="008D6A09"/>
    <w:rsid w:val="008D7C10"/>
    <w:rsid w:val="008E18C0"/>
    <w:rsid w:val="008E1F9A"/>
    <w:rsid w:val="008E225A"/>
    <w:rsid w:val="008E2344"/>
    <w:rsid w:val="008E27E9"/>
    <w:rsid w:val="008E28AC"/>
    <w:rsid w:val="008E311D"/>
    <w:rsid w:val="008E3142"/>
    <w:rsid w:val="008E51CA"/>
    <w:rsid w:val="008E561B"/>
    <w:rsid w:val="008E69B2"/>
    <w:rsid w:val="008E6B89"/>
    <w:rsid w:val="008E73CC"/>
    <w:rsid w:val="008E7980"/>
    <w:rsid w:val="008E7EF7"/>
    <w:rsid w:val="008E7F21"/>
    <w:rsid w:val="008F03BD"/>
    <w:rsid w:val="008F0D6D"/>
    <w:rsid w:val="008F2471"/>
    <w:rsid w:val="008F2606"/>
    <w:rsid w:val="008F4856"/>
    <w:rsid w:val="008F4D2F"/>
    <w:rsid w:val="008F5528"/>
    <w:rsid w:val="008F6DE1"/>
    <w:rsid w:val="008F784D"/>
    <w:rsid w:val="008F7D44"/>
    <w:rsid w:val="00900391"/>
    <w:rsid w:val="00900927"/>
    <w:rsid w:val="00901496"/>
    <w:rsid w:val="00901D50"/>
    <w:rsid w:val="00902913"/>
    <w:rsid w:val="00902B6E"/>
    <w:rsid w:val="00902CF2"/>
    <w:rsid w:val="00902D88"/>
    <w:rsid w:val="0090445C"/>
    <w:rsid w:val="00904688"/>
    <w:rsid w:val="00904AA9"/>
    <w:rsid w:val="00905646"/>
    <w:rsid w:val="00905BD3"/>
    <w:rsid w:val="009070C0"/>
    <w:rsid w:val="00907204"/>
    <w:rsid w:val="00907BA6"/>
    <w:rsid w:val="00907C62"/>
    <w:rsid w:val="00907E33"/>
    <w:rsid w:val="00912316"/>
    <w:rsid w:val="009126BE"/>
    <w:rsid w:val="00912AB2"/>
    <w:rsid w:val="00913285"/>
    <w:rsid w:val="00913A32"/>
    <w:rsid w:val="00914383"/>
    <w:rsid w:val="009144E3"/>
    <w:rsid w:val="00914AAA"/>
    <w:rsid w:val="00914D3D"/>
    <w:rsid w:val="00914D9E"/>
    <w:rsid w:val="00914E04"/>
    <w:rsid w:val="00915CFE"/>
    <w:rsid w:val="00916CB9"/>
    <w:rsid w:val="00916E3C"/>
    <w:rsid w:val="009171FA"/>
    <w:rsid w:val="00917D2B"/>
    <w:rsid w:val="00917F56"/>
    <w:rsid w:val="00920D4C"/>
    <w:rsid w:val="009219D4"/>
    <w:rsid w:val="00921F5E"/>
    <w:rsid w:val="00922041"/>
    <w:rsid w:val="0092252C"/>
    <w:rsid w:val="0092314E"/>
    <w:rsid w:val="009242A4"/>
    <w:rsid w:val="009251E9"/>
    <w:rsid w:val="00925478"/>
    <w:rsid w:val="0092670D"/>
    <w:rsid w:val="00926C56"/>
    <w:rsid w:val="009272E8"/>
    <w:rsid w:val="00927AF5"/>
    <w:rsid w:val="00927B22"/>
    <w:rsid w:val="00927C59"/>
    <w:rsid w:val="00927D81"/>
    <w:rsid w:val="00927E04"/>
    <w:rsid w:val="009303A8"/>
    <w:rsid w:val="00930F5A"/>
    <w:rsid w:val="009317BD"/>
    <w:rsid w:val="00931ABC"/>
    <w:rsid w:val="009327C0"/>
    <w:rsid w:val="00932BA2"/>
    <w:rsid w:val="009330B1"/>
    <w:rsid w:val="00933144"/>
    <w:rsid w:val="0093331B"/>
    <w:rsid w:val="00933A89"/>
    <w:rsid w:val="00934CC0"/>
    <w:rsid w:val="009354BD"/>
    <w:rsid w:val="00936BF1"/>
    <w:rsid w:val="00936D19"/>
    <w:rsid w:val="00937120"/>
    <w:rsid w:val="009374C5"/>
    <w:rsid w:val="009400D4"/>
    <w:rsid w:val="0094069A"/>
    <w:rsid w:val="00941CF2"/>
    <w:rsid w:val="00942197"/>
    <w:rsid w:val="0094220E"/>
    <w:rsid w:val="0094231D"/>
    <w:rsid w:val="00943605"/>
    <w:rsid w:val="00945C93"/>
    <w:rsid w:val="00946126"/>
    <w:rsid w:val="00947301"/>
    <w:rsid w:val="00947CD0"/>
    <w:rsid w:val="009528B6"/>
    <w:rsid w:val="009532AF"/>
    <w:rsid w:val="00953C83"/>
    <w:rsid w:val="00953EC7"/>
    <w:rsid w:val="00954EE0"/>
    <w:rsid w:val="009550EE"/>
    <w:rsid w:val="00955A1A"/>
    <w:rsid w:val="009563F3"/>
    <w:rsid w:val="0095648B"/>
    <w:rsid w:val="00957AA7"/>
    <w:rsid w:val="00957F9A"/>
    <w:rsid w:val="009600CB"/>
    <w:rsid w:val="009607E1"/>
    <w:rsid w:val="00960AAA"/>
    <w:rsid w:val="00960B66"/>
    <w:rsid w:val="00961583"/>
    <w:rsid w:val="00961EB1"/>
    <w:rsid w:val="00962996"/>
    <w:rsid w:val="00962BEA"/>
    <w:rsid w:val="00965D40"/>
    <w:rsid w:val="00965EF0"/>
    <w:rsid w:val="00965FF1"/>
    <w:rsid w:val="009664AE"/>
    <w:rsid w:val="00966910"/>
    <w:rsid w:val="00966DF0"/>
    <w:rsid w:val="00970CDC"/>
    <w:rsid w:val="00971A6A"/>
    <w:rsid w:val="00972240"/>
    <w:rsid w:val="00972C9C"/>
    <w:rsid w:val="00974558"/>
    <w:rsid w:val="00976694"/>
    <w:rsid w:val="009767EA"/>
    <w:rsid w:val="009800C0"/>
    <w:rsid w:val="00980DE9"/>
    <w:rsid w:val="00981102"/>
    <w:rsid w:val="00982381"/>
    <w:rsid w:val="009823BE"/>
    <w:rsid w:val="009845EF"/>
    <w:rsid w:val="00985205"/>
    <w:rsid w:val="00985C07"/>
    <w:rsid w:val="00986C6D"/>
    <w:rsid w:val="00987F58"/>
    <w:rsid w:val="00990D08"/>
    <w:rsid w:val="009924F5"/>
    <w:rsid w:val="009931E2"/>
    <w:rsid w:val="009935B8"/>
    <w:rsid w:val="00993F94"/>
    <w:rsid w:val="00994275"/>
    <w:rsid w:val="00994A72"/>
    <w:rsid w:val="009952DA"/>
    <w:rsid w:val="009955A4"/>
    <w:rsid w:val="00995E0F"/>
    <w:rsid w:val="00996B56"/>
    <w:rsid w:val="009A10E3"/>
    <w:rsid w:val="009A144A"/>
    <w:rsid w:val="009A2886"/>
    <w:rsid w:val="009A30B1"/>
    <w:rsid w:val="009A3839"/>
    <w:rsid w:val="009A4AF8"/>
    <w:rsid w:val="009A5AD9"/>
    <w:rsid w:val="009A6AF7"/>
    <w:rsid w:val="009A7B79"/>
    <w:rsid w:val="009A7B97"/>
    <w:rsid w:val="009B0EEC"/>
    <w:rsid w:val="009B195F"/>
    <w:rsid w:val="009B26F5"/>
    <w:rsid w:val="009B43DE"/>
    <w:rsid w:val="009B4F7E"/>
    <w:rsid w:val="009B5E27"/>
    <w:rsid w:val="009B6332"/>
    <w:rsid w:val="009B6A87"/>
    <w:rsid w:val="009B797A"/>
    <w:rsid w:val="009C02EE"/>
    <w:rsid w:val="009C0393"/>
    <w:rsid w:val="009C0CF8"/>
    <w:rsid w:val="009C0D0C"/>
    <w:rsid w:val="009C0D5A"/>
    <w:rsid w:val="009C1721"/>
    <w:rsid w:val="009C18B9"/>
    <w:rsid w:val="009C18D5"/>
    <w:rsid w:val="009C2946"/>
    <w:rsid w:val="009C34F3"/>
    <w:rsid w:val="009C3C84"/>
    <w:rsid w:val="009C3D1E"/>
    <w:rsid w:val="009C47DF"/>
    <w:rsid w:val="009C4A0E"/>
    <w:rsid w:val="009C5FA1"/>
    <w:rsid w:val="009C60DB"/>
    <w:rsid w:val="009C68CD"/>
    <w:rsid w:val="009D0A1D"/>
    <w:rsid w:val="009D0BAA"/>
    <w:rsid w:val="009D0DB9"/>
    <w:rsid w:val="009D1B50"/>
    <w:rsid w:val="009D2589"/>
    <w:rsid w:val="009D3CC4"/>
    <w:rsid w:val="009D4359"/>
    <w:rsid w:val="009D48E5"/>
    <w:rsid w:val="009D4ACE"/>
    <w:rsid w:val="009D4DC6"/>
    <w:rsid w:val="009D560A"/>
    <w:rsid w:val="009D5749"/>
    <w:rsid w:val="009D6479"/>
    <w:rsid w:val="009D6CA4"/>
    <w:rsid w:val="009D7027"/>
    <w:rsid w:val="009E1629"/>
    <w:rsid w:val="009E1E32"/>
    <w:rsid w:val="009E24B1"/>
    <w:rsid w:val="009E2921"/>
    <w:rsid w:val="009E2AD8"/>
    <w:rsid w:val="009E2B18"/>
    <w:rsid w:val="009E3316"/>
    <w:rsid w:val="009E35B4"/>
    <w:rsid w:val="009E4CDD"/>
    <w:rsid w:val="009E6670"/>
    <w:rsid w:val="009E688C"/>
    <w:rsid w:val="009E7D72"/>
    <w:rsid w:val="009F0EB6"/>
    <w:rsid w:val="009F20B9"/>
    <w:rsid w:val="009F2579"/>
    <w:rsid w:val="009F31ED"/>
    <w:rsid w:val="009F500D"/>
    <w:rsid w:val="009F5751"/>
    <w:rsid w:val="009F5BBD"/>
    <w:rsid w:val="00A01AE4"/>
    <w:rsid w:val="00A03B5C"/>
    <w:rsid w:val="00A03DD8"/>
    <w:rsid w:val="00A10394"/>
    <w:rsid w:val="00A12853"/>
    <w:rsid w:val="00A15C23"/>
    <w:rsid w:val="00A1622A"/>
    <w:rsid w:val="00A16F03"/>
    <w:rsid w:val="00A16F38"/>
    <w:rsid w:val="00A1776E"/>
    <w:rsid w:val="00A20134"/>
    <w:rsid w:val="00A204A7"/>
    <w:rsid w:val="00A205C5"/>
    <w:rsid w:val="00A20913"/>
    <w:rsid w:val="00A20F20"/>
    <w:rsid w:val="00A21A73"/>
    <w:rsid w:val="00A21B44"/>
    <w:rsid w:val="00A21BB0"/>
    <w:rsid w:val="00A22181"/>
    <w:rsid w:val="00A223BB"/>
    <w:rsid w:val="00A22484"/>
    <w:rsid w:val="00A22955"/>
    <w:rsid w:val="00A22A11"/>
    <w:rsid w:val="00A23034"/>
    <w:rsid w:val="00A23154"/>
    <w:rsid w:val="00A24419"/>
    <w:rsid w:val="00A245E6"/>
    <w:rsid w:val="00A24D57"/>
    <w:rsid w:val="00A2610E"/>
    <w:rsid w:val="00A27C84"/>
    <w:rsid w:val="00A3140B"/>
    <w:rsid w:val="00A31807"/>
    <w:rsid w:val="00A31B97"/>
    <w:rsid w:val="00A32763"/>
    <w:rsid w:val="00A32870"/>
    <w:rsid w:val="00A355A0"/>
    <w:rsid w:val="00A3574F"/>
    <w:rsid w:val="00A36215"/>
    <w:rsid w:val="00A365B7"/>
    <w:rsid w:val="00A369D7"/>
    <w:rsid w:val="00A372B4"/>
    <w:rsid w:val="00A37E55"/>
    <w:rsid w:val="00A406E5"/>
    <w:rsid w:val="00A4142D"/>
    <w:rsid w:val="00A42C90"/>
    <w:rsid w:val="00A42EAC"/>
    <w:rsid w:val="00A4387D"/>
    <w:rsid w:val="00A43977"/>
    <w:rsid w:val="00A447BF"/>
    <w:rsid w:val="00A44928"/>
    <w:rsid w:val="00A44A9B"/>
    <w:rsid w:val="00A44CF5"/>
    <w:rsid w:val="00A458DE"/>
    <w:rsid w:val="00A478B3"/>
    <w:rsid w:val="00A51C39"/>
    <w:rsid w:val="00A52007"/>
    <w:rsid w:val="00A529DA"/>
    <w:rsid w:val="00A532AC"/>
    <w:rsid w:val="00A53BDB"/>
    <w:rsid w:val="00A55B43"/>
    <w:rsid w:val="00A55F4A"/>
    <w:rsid w:val="00A57962"/>
    <w:rsid w:val="00A60E1A"/>
    <w:rsid w:val="00A60F36"/>
    <w:rsid w:val="00A61D82"/>
    <w:rsid w:val="00A62763"/>
    <w:rsid w:val="00A628B0"/>
    <w:rsid w:val="00A63647"/>
    <w:rsid w:val="00A637FF"/>
    <w:rsid w:val="00A640FD"/>
    <w:rsid w:val="00A64C18"/>
    <w:rsid w:val="00A64C26"/>
    <w:rsid w:val="00A65CE6"/>
    <w:rsid w:val="00A664AB"/>
    <w:rsid w:val="00A67B02"/>
    <w:rsid w:val="00A70392"/>
    <w:rsid w:val="00A717EB"/>
    <w:rsid w:val="00A71B14"/>
    <w:rsid w:val="00A7212D"/>
    <w:rsid w:val="00A72AC8"/>
    <w:rsid w:val="00A72D44"/>
    <w:rsid w:val="00A73291"/>
    <w:rsid w:val="00A7362A"/>
    <w:rsid w:val="00A74329"/>
    <w:rsid w:val="00A75C23"/>
    <w:rsid w:val="00A765E3"/>
    <w:rsid w:val="00A76BD6"/>
    <w:rsid w:val="00A800AB"/>
    <w:rsid w:val="00A807D5"/>
    <w:rsid w:val="00A81402"/>
    <w:rsid w:val="00A82388"/>
    <w:rsid w:val="00A82FD9"/>
    <w:rsid w:val="00A83116"/>
    <w:rsid w:val="00A85BF3"/>
    <w:rsid w:val="00A86368"/>
    <w:rsid w:val="00A878D6"/>
    <w:rsid w:val="00A87B49"/>
    <w:rsid w:val="00A903ED"/>
    <w:rsid w:val="00A90FE1"/>
    <w:rsid w:val="00A91CC0"/>
    <w:rsid w:val="00A91FE8"/>
    <w:rsid w:val="00A92564"/>
    <w:rsid w:val="00A929BC"/>
    <w:rsid w:val="00A92A5B"/>
    <w:rsid w:val="00A92ABA"/>
    <w:rsid w:val="00A965D4"/>
    <w:rsid w:val="00A97FEB"/>
    <w:rsid w:val="00AA01E8"/>
    <w:rsid w:val="00AA0BC7"/>
    <w:rsid w:val="00AA0DE5"/>
    <w:rsid w:val="00AA125F"/>
    <w:rsid w:val="00AA1C97"/>
    <w:rsid w:val="00AA2D7D"/>
    <w:rsid w:val="00AA2DB7"/>
    <w:rsid w:val="00AA3333"/>
    <w:rsid w:val="00AA47C2"/>
    <w:rsid w:val="00AA4EA0"/>
    <w:rsid w:val="00AA53A8"/>
    <w:rsid w:val="00AA5AAD"/>
    <w:rsid w:val="00AA62B6"/>
    <w:rsid w:val="00AA6ACA"/>
    <w:rsid w:val="00AA74E7"/>
    <w:rsid w:val="00AB0809"/>
    <w:rsid w:val="00AB1B5D"/>
    <w:rsid w:val="00AB30FB"/>
    <w:rsid w:val="00AB37C0"/>
    <w:rsid w:val="00AB3E37"/>
    <w:rsid w:val="00AB3F90"/>
    <w:rsid w:val="00AB4E3D"/>
    <w:rsid w:val="00AB58E4"/>
    <w:rsid w:val="00AB5B4B"/>
    <w:rsid w:val="00AB66C2"/>
    <w:rsid w:val="00AB697D"/>
    <w:rsid w:val="00AC00D0"/>
    <w:rsid w:val="00AC052A"/>
    <w:rsid w:val="00AC0A26"/>
    <w:rsid w:val="00AC1236"/>
    <w:rsid w:val="00AC1B48"/>
    <w:rsid w:val="00AC1C46"/>
    <w:rsid w:val="00AC2042"/>
    <w:rsid w:val="00AC2D53"/>
    <w:rsid w:val="00AC44F6"/>
    <w:rsid w:val="00AC46A9"/>
    <w:rsid w:val="00AC4B3F"/>
    <w:rsid w:val="00AC4C00"/>
    <w:rsid w:val="00AC509E"/>
    <w:rsid w:val="00AC513D"/>
    <w:rsid w:val="00AC7430"/>
    <w:rsid w:val="00AC7C48"/>
    <w:rsid w:val="00AD0259"/>
    <w:rsid w:val="00AD198C"/>
    <w:rsid w:val="00AD2DC4"/>
    <w:rsid w:val="00AD41B0"/>
    <w:rsid w:val="00AD4318"/>
    <w:rsid w:val="00AD4868"/>
    <w:rsid w:val="00AD5FD2"/>
    <w:rsid w:val="00AD6945"/>
    <w:rsid w:val="00AD6B21"/>
    <w:rsid w:val="00AD6BF4"/>
    <w:rsid w:val="00AD7710"/>
    <w:rsid w:val="00AE04D9"/>
    <w:rsid w:val="00AE1CA5"/>
    <w:rsid w:val="00AE2DB5"/>
    <w:rsid w:val="00AE2EE3"/>
    <w:rsid w:val="00AE4BA2"/>
    <w:rsid w:val="00AE4E3C"/>
    <w:rsid w:val="00AE4E4A"/>
    <w:rsid w:val="00AE5323"/>
    <w:rsid w:val="00AE596A"/>
    <w:rsid w:val="00AE59C7"/>
    <w:rsid w:val="00AE613D"/>
    <w:rsid w:val="00AE6703"/>
    <w:rsid w:val="00AE6838"/>
    <w:rsid w:val="00AE6B8A"/>
    <w:rsid w:val="00AE75EE"/>
    <w:rsid w:val="00AE7984"/>
    <w:rsid w:val="00AE7F38"/>
    <w:rsid w:val="00AF08E2"/>
    <w:rsid w:val="00AF174D"/>
    <w:rsid w:val="00AF17CD"/>
    <w:rsid w:val="00AF208F"/>
    <w:rsid w:val="00AF244B"/>
    <w:rsid w:val="00AF26CA"/>
    <w:rsid w:val="00AF275A"/>
    <w:rsid w:val="00AF4613"/>
    <w:rsid w:val="00AF5069"/>
    <w:rsid w:val="00AF5608"/>
    <w:rsid w:val="00AF5D9D"/>
    <w:rsid w:val="00AF6B97"/>
    <w:rsid w:val="00B015E5"/>
    <w:rsid w:val="00B01CC3"/>
    <w:rsid w:val="00B03043"/>
    <w:rsid w:val="00B03519"/>
    <w:rsid w:val="00B03A3C"/>
    <w:rsid w:val="00B05255"/>
    <w:rsid w:val="00B05C4C"/>
    <w:rsid w:val="00B05D61"/>
    <w:rsid w:val="00B064AD"/>
    <w:rsid w:val="00B06895"/>
    <w:rsid w:val="00B0710C"/>
    <w:rsid w:val="00B07776"/>
    <w:rsid w:val="00B100E7"/>
    <w:rsid w:val="00B1027F"/>
    <w:rsid w:val="00B10C2A"/>
    <w:rsid w:val="00B1113F"/>
    <w:rsid w:val="00B111E3"/>
    <w:rsid w:val="00B11942"/>
    <w:rsid w:val="00B11EF2"/>
    <w:rsid w:val="00B12834"/>
    <w:rsid w:val="00B13EDB"/>
    <w:rsid w:val="00B14B46"/>
    <w:rsid w:val="00B14CA5"/>
    <w:rsid w:val="00B160EC"/>
    <w:rsid w:val="00B16461"/>
    <w:rsid w:val="00B16D51"/>
    <w:rsid w:val="00B171DF"/>
    <w:rsid w:val="00B17FCB"/>
    <w:rsid w:val="00B210A6"/>
    <w:rsid w:val="00B216ED"/>
    <w:rsid w:val="00B21A00"/>
    <w:rsid w:val="00B21B5D"/>
    <w:rsid w:val="00B220C3"/>
    <w:rsid w:val="00B2252C"/>
    <w:rsid w:val="00B233EC"/>
    <w:rsid w:val="00B23569"/>
    <w:rsid w:val="00B23E9F"/>
    <w:rsid w:val="00B23EFA"/>
    <w:rsid w:val="00B23F37"/>
    <w:rsid w:val="00B242F4"/>
    <w:rsid w:val="00B26604"/>
    <w:rsid w:val="00B26821"/>
    <w:rsid w:val="00B277E2"/>
    <w:rsid w:val="00B30D91"/>
    <w:rsid w:val="00B321E2"/>
    <w:rsid w:val="00B33291"/>
    <w:rsid w:val="00B332F5"/>
    <w:rsid w:val="00B33BCA"/>
    <w:rsid w:val="00B346E5"/>
    <w:rsid w:val="00B36666"/>
    <w:rsid w:val="00B408CA"/>
    <w:rsid w:val="00B40900"/>
    <w:rsid w:val="00B40B60"/>
    <w:rsid w:val="00B4125C"/>
    <w:rsid w:val="00B42785"/>
    <w:rsid w:val="00B4375E"/>
    <w:rsid w:val="00B43BBB"/>
    <w:rsid w:val="00B43F17"/>
    <w:rsid w:val="00B442E3"/>
    <w:rsid w:val="00B44739"/>
    <w:rsid w:val="00B4546D"/>
    <w:rsid w:val="00B45EC3"/>
    <w:rsid w:val="00B46138"/>
    <w:rsid w:val="00B46A5F"/>
    <w:rsid w:val="00B46E4B"/>
    <w:rsid w:val="00B46EA5"/>
    <w:rsid w:val="00B46F70"/>
    <w:rsid w:val="00B479A7"/>
    <w:rsid w:val="00B50FA3"/>
    <w:rsid w:val="00B52F14"/>
    <w:rsid w:val="00B537FB"/>
    <w:rsid w:val="00B5394C"/>
    <w:rsid w:val="00B53F9D"/>
    <w:rsid w:val="00B54D7A"/>
    <w:rsid w:val="00B56343"/>
    <w:rsid w:val="00B563E9"/>
    <w:rsid w:val="00B5761D"/>
    <w:rsid w:val="00B60610"/>
    <w:rsid w:val="00B60C6C"/>
    <w:rsid w:val="00B619B6"/>
    <w:rsid w:val="00B625F2"/>
    <w:rsid w:val="00B63153"/>
    <w:rsid w:val="00B6697D"/>
    <w:rsid w:val="00B66CE5"/>
    <w:rsid w:val="00B67977"/>
    <w:rsid w:val="00B70276"/>
    <w:rsid w:val="00B704BE"/>
    <w:rsid w:val="00B7079C"/>
    <w:rsid w:val="00B709B8"/>
    <w:rsid w:val="00B7115B"/>
    <w:rsid w:val="00B71816"/>
    <w:rsid w:val="00B71A95"/>
    <w:rsid w:val="00B746A3"/>
    <w:rsid w:val="00B748C1"/>
    <w:rsid w:val="00B7578C"/>
    <w:rsid w:val="00B76016"/>
    <w:rsid w:val="00B771AD"/>
    <w:rsid w:val="00B77342"/>
    <w:rsid w:val="00B77DF8"/>
    <w:rsid w:val="00B81580"/>
    <w:rsid w:val="00B8168C"/>
    <w:rsid w:val="00B81F1D"/>
    <w:rsid w:val="00B82036"/>
    <w:rsid w:val="00B82B29"/>
    <w:rsid w:val="00B82C46"/>
    <w:rsid w:val="00B85E2A"/>
    <w:rsid w:val="00B87FA2"/>
    <w:rsid w:val="00B91AB0"/>
    <w:rsid w:val="00B91BAB"/>
    <w:rsid w:val="00B926C9"/>
    <w:rsid w:val="00B92E04"/>
    <w:rsid w:val="00B96812"/>
    <w:rsid w:val="00B96C07"/>
    <w:rsid w:val="00B97173"/>
    <w:rsid w:val="00B97370"/>
    <w:rsid w:val="00BA00BE"/>
    <w:rsid w:val="00BA08E7"/>
    <w:rsid w:val="00BA0EAB"/>
    <w:rsid w:val="00BA3DA0"/>
    <w:rsid w:val="00BA3F3B"/>
    <w:rsid w:val="00BA4D3B"/>
    <w:rsid w:val="00BA5705"/>
    <w:rsid w:val="00BA5C93"/>
    <w:rsid w:val="00BA5E55"/>
    <w:rsid w:val="00BA659D"/>
    <w:rsid w:val="00BA6A18"/>
    <w:rsid w:val="00BA719D"/>
    <w:rsid w:val="00BA75FD"/>
    <w:rsid w:val="00BA7705"/>
    <w:rsid w:val="00BB0166"/>
    <w:rsid w:val="00BB11C9"/>
    <w:rsid w:val="00BB1F20"/>
    <w:rsid w:val="00BB21F5"/>
    <w:rsid w:val="00BB3444"/>
    <w:rsid w:val="00BB3B31"/>
    <w:rsid w:val="00BB496F"/>
    <w:rsid w:val="00BB51A8"/>
    <w:rsid w:val="00BB5525"/>
    <w:rsid w:val="00BB642F"/>
    <w:rsid w:val="00BB7837"/>
    <w:rsid w:val="00BC1AA6"/>
    <w:rsid w:val="00BC1FB6"/>
    <w:rsid w:val="00BC32E8"/>
    <w:rsid w:val="00BC3E0D"/>
    <w:rsid w:val="00BC4E9C"/>
    <w:rsid w:val="00BC5EB9"/>
    <w:rsid w:val="00BD00B6"/>
    <w:rsid w:val="00BD00F9"/>
    <w:rsid w:val="00BD0313"/>
    <w:rsid w:val="00BD216F"/>
    <w:rsid w:val="00BD2401"/>
    <w:rsid w:val="00BD338D"/>
    <w:rsid w:val="00BD3BA2"/>
    <w:rsid w:val="00BD3C56"/>
    <w:rsid w:val="00BD413F"/>
    <w:rsid w:val="00BD5196"/>
    <w:rsid w:val="00BD5F25"/>
    <w:rsid w:val="00BD647A"/>
    <w:rsid w:val="00BD6A49"/>
    <w:rsid w:val="00BD6C87"/>
    <w:rsid w:val="00BD7796"/>
    <w:rsid w:val="00BD79E7"/>
    <w:rsid w:val="00BD7F35"/>
    <w:rsid w:val="00BE012E"/>
    <w:rsid w:val="00BE1543"/>
    <w:rsid w:val="00BE16B3"/>
    <w:rsid w:val="00BE19EA"/>
    <w:rsid w:val="00BE1A49"/>
    <w:rsid w:val="00BE1E1E"/>
    <w:rsid w:val="00BE2B7C"/>
    <w:rsid w:val="00BE2E41"/>
    <w:rsid w:val="00BE2ED9"/>
    <w:rsid w:val="00BE2F02"/>
    <w:rsid w:val="00BE4EA3"/>
    <w:rsid w:val="00BE51C1"/>
    <w:rsid w:val="00BE5568"/>
    <w:rsid w:val="00BE5AAE"/>
    <w:rsid w:val="00BE62F6"/>
    <w:rsid w:val="00BE6584"/>
    <w:rsid w:val="00BE6D00"/>
    <w:rsid w:val="00BE7ACE"/>
    <w:rsid w:val="00BE7CDD"/>
    <w:rsid w:val="00BF0772"/>
    <w:rsid w:val="00BF0DF3"/>
    <w:rsid w:val="00BF18CF"/>
    <w:rsid w:val="00BF1C91"/>
    <w:rsid w:val="00BF1CA2"/>
    <w:rsid w:val="00BF30DD"/>
    <w:rsid w:val="00BF39C3"/>
    <w:rsid w:val="00BF52A5"/>
    <w:rsid w:val="00BF5692"/>
    <w:rsid w:val="00BF5796"/>
    <w:rsid w:val="00BF6300"/>
    <w:rsid w:val="00BF7ABE"/>
    <w:rsid w:val="00BF7E38"/>
    <w:rsid w:val="00C00182"/>
    <w:rsid w:val="00C00D4E"/>
    <w:rsid w:val="00C01D9B"/>
    <w:rsid w:val="00C02CDE"/>
    <w:rsid w:val="00C0310D"/>
    <w:rsid w:val="00C049AB"/>
    <w:rsid w:val="00C05591"/>
    <w:rsid w:val="00C059BD"/>
    <w:rsid w:val="00C06557"/>
    <w:rsid w:val="00C0767C"/>
    <w:rsid w:val="00C10125"/>
    <w:rsid w:val="00C1044A"/>
    <w:rsid w:val="00C112E9"/>
    <w:rsid w:val="00C11346"/>
    <w:rsid w:val="00C12FB4"/>
    <w:rsid w:val="00C130A4"/>
    <w:rsid w:val="00C13E11"/>
    <w:rsid w:val="00C140BE"/>
    <w:rsid w:val="00C14B7F"/>
    <w:rsid w:val="00C14EF3"/>
    <w:rsid w:val="00C15B14"/>
    <w:rsid w:val="00C15C76"/>
    <w:rsid w:val="00C15F3C"/>
    <w:rsid w:val="00C169EA"/>
    <w:rsid w:val="00C170DD"/>
    <w:rsid w:val="00C17BDE"/>
    <w:rsid w:val="00C20045"/>
    <w:rsid w:val="00C223EB"/>
    <w:rsid w:val="00C224E9"/>
    <w:rsid w:val="00C22A6E"/>
    <w:rsid w:val="00C2306D"/>
    <w:rsid w:val="00C23272"/>
    <w:rsid w:val="00C24756"/>
    <w:rsid w:val="00C24C4D"/>
    <w:rsid w:val="00C24DD5"/>
    <w:rsid w:val="00C26C3B"/>
    <w:rsid w:val="00C273B8"/>
    <w:rsid w:val="00C30D16"/>
    <w:rsid w:val="00C316EA"/>
    <w:rsid w:val="00C317BE"/>
    <w:rsid w:val="00C337A5"/>
    <w:rsid w:val="00C36FEA"/>
    <w:rsid w:val="00C3715C"/>
    <w:rsid w:val="00C37331"/>
    <w:rsid w:val="00C37C6E"/>
    <w:rsid w:val="00C37E23"/>
    <w:rsid w:val="00C40276"/>
    <w:rsid w:val="00C40580"/>
    <w:rsid w:val="00C40D33"/>
    <w:rsid w:val="00C4135B"/>
    <w:rsid w:val="00C41D8B"/>
    <w:rsid w:val="00C42479"/>
    <w:rsid w:val="00C42582"/>
    <w:rsid w:val="00C42F17"/>
    <w:rsid w:val="00C435ED"/>
    <w:rsid w:val="00C43F36"/>
    <w:rsid w:val="00C45162"/>
    <w:rsid w:val="00C45DC5"/>
    <w:rsid w:val="00C46ECD"/>
    <w:rsid w:val="00C47778"/>
    <w:rsid w:val="00C50884"/>
    <w:rsid w:val="00C51B39"/>
    <w:rsid w:val="00C520E7"/>
    <w:rsid w:val="00C52206"/>
    <w:rsid w:val="00C5264F"/>
    <w:rsid w:val="00C53424"/>
    <w:rsid w:val="00C54EA2"/>
    <w:rsid w:val="00C54F12"/>
    <w:rsid w:val="00C55EB2"/>
    <w:rsid w:val="00C563C6"/>
    <w:rsid w:val="00C568F6"/>
    <w:rsid w:val="00C5713F"/>
    <w:rsid w:val="00C57B3E"/>
    <w:rsid w:val="00C60B32"/>
    <w:rsid w:val="00C60F67"/>
    <w:rsid w:val="00C61A09"/>
    <w:rsid w:val="00C61B3C"/>
    <w:rsid w:val="00C6225E"/>
    <w:rsid w:val="00C628F0"/>
    <w:rsid w:val="00C62C12"/>
    <w:rsid w:val="00C62E4F"/>
    <w:rsid w:val="00C64004"/>
    <w:rsid w:val="00C64736"/>
    <w:rsid w:val="00C6567C"/>
    <w:rsid w:val="00C65C88"/>
    <w:rsid w:val="00C65F9F"/>
    <w:rsid w:val="00C73677"/>
    <w:rsid w:val="00C73979"/>
    <w:rsid w:val="00C759DD"/>
    <w:rsid w:val="00C75AF7"/>
    <w:rsid w:val="00C769FD"/>
    <w:rsid w:val="00C76A8A"/>
    <w:rsid w:val="00C810CF"/>
    <w:rsid w:val="00C814BD"/>
    <w:rsid w:val="00C817B8"/>
    <w:rsid w:val="00C82D0A"/>
    <w:rsid w:val="00C83C2E"/>
    <w:rsid w:val="00C84F3E"/>
    <w:rsid w:val="00C863D5"/>
    <w:rsid w:val="00C86B0F"/>
    <w:rsid w:val="00C87B8A"/>
    <w:rsid w:val="00C90E57"/>
    <w:rsid w:val="00C90FDC"/>
    <w:rsid w:val="00C9121B"/>
    <w:rsid w:val="00C92620"/>
    <w:rsid w:val="00C92694"/>
    <w:rsid w:val="00C92866"/>
    <w:rsid w:val="00C92DA7"/>
    <w:rsid w:val="00C93736"/>
    <w:rsid w:val="00C93DDD"/>
    <w:rsid w:val="00C93E08"/>
    <w:rsid w:val="00C943C9"/>
    <w:rsid w:val="00C94C97"/>
    <w:rsid w:val="00C94F79"/>
    <w:rsid w:val="00C9533C"/>
    <w:rsid w:val="00C95B32"/>
    <w:rsid w:val="00C9646B"/>
    <w:rsid w:val="00C970D5"/>
    <w:rsid w:val="00C974C9"/>
    <w:rsid w:val="00CA122C"/>
    <w:rsid w:val="00CA185B"/>
    <w:rsid w:val="00CA2221"/>
    <w:rsid w:val="00CA2DEF"/>
    <w:rsid w:val="00CA3CE2"/>
    <w:rsid w:val="00CA4EAA"/>
    <w:rsid w:val="00CA5916"/>
    <w:rsid w:val="00CA646B"/>
    <w:rsid w:val="00CA6DD4"/>
    <w:rsid w:val="00CB097F"/>
    <w:rsid w:val="00CB1AC9"/>
    <w:rsid w:val="00CB258F"/>
    <w:rsid w:val="00CB2925"/>
    <w:rsid w:val="00CB2B7E"/>
    <w:rsid w:val="00CB40EE"/>
    <w:rsid w:val="00CB54A1"/>
    <w:rsid w:val="00CB5F6B"/>
    <w:rsid w:val="00CB7128"/>
    <w:rsid w:val="00CC019C"/>
    <w:rsid w:val="00CC1428"/>
    <w:rsid w:val="00CC18C8"/>
    <w:rsid w:val="00CC1A59"/>
    <w:rsid w:val="00CC28B7"/>
    <w:rsid w:val="00CC2BCE"/>
    <w:rsid w:val="00CC30EA"/>
    <w:rsid w:val="00CC30F6"/>
    <w:rsid w:val="00CC34BC"/>
    <w:rsid w:val="00CC4BDD"/>
    <w:rsid w:val="00CC66BB"/>
    <w:rsid w:val="00CC6F73"/>
    <w:rsid w:val="00CC71E5"/>
    <w:rsid w:val="00CC7270"/>
    <w:rsid w:val="00CC7E2C"/>
    <w:rsid w:val="00CD056B"/>
    <w:rsid w:val="00CD066D"/>
    <w:rsid w:val="00CD090D"/>
    <w:rsid w:val="00CD369A"/>
    <w:rsid w:val="00CD484B"/>
    <w:rsid w:val="00CD4B3A"/>
    <w:rsid w:val="00CD524E"/>
    <w:rsid w:val="00CD54FD"/>
    <w:rsid w:val="00CD5FA6"/>
    <w:rsid w:val="00CD74D9"/>
    <w:rsid w:val="00CD7B2C"/>
    <w:rsid w:val="00CD7E04"/>
    <w:rsid w:val="00CE0441"/>
    <w:rsid w:val="00CE06C1"/>
    <w:rsid w:val="00CE16B8"/>
    <w:rsid w:val="00CE3350"/>
    <w:rsid w:val="00CE4DBC"/>
    <w:rsid w:val="00CE5581"/>
    <w:rsid w:val="00CE5A44"/>
    <w:rsid w:val="00CE5EF2"/>
    <w:rsid w:val="00CE64E4"/>
    <w:rsid w:val="00CF0520"/>
    <w:rsid w:val="00CF0AA4"/>
    <w:rsid w:val="00CF0C71"/>
    <w:rsid w:val="00CF0D1A"/>
    <w:rsid w:val="00CF23E6"/>
    <w:rsid w:val="00CF2800"/>
    <w:rsid w:val="00CF2BFE"/>
    <w:rsid w:val="00CF43CD"/>
    <w:rsid w:val="00CF535C"/>
    <w:rsid w:val="00CF609D"/>
    <w:rsid w:val="00CF674F"/>
    <w:rsid w:val="00CF729D"/>
    <w:rsid w:val="00D001BD"/>
    <w:rsid w:val="00D00552"/>
    <w:rsid w:val="00D0110C"/>
    <w:rsid w:val="00D03F36"/>
    <w:rsid w:val="00D044C7"/>
    <w:rsid w:val="00D04710"/>
    <w:rsid w:val="00D04B6A"/>
    <w:rsid w:val="00D0561D"/>
    <w:rsid w:val="00D064E0"/>
    <w:rsid w:val="00D067E4"/>
    <w:rsid w:val="00D06FF3"/>
    <w:rsid w:val="00D079F7"/>
    <w:rsid w:val="00D10352"/>
    <w:rsid w:val="00D10B95"/>
    <w:rsid w:val="00D10D4C"/>
    <w:rsid w:val="00D1139D"/>
    <w:rsid w:val="00D120DB"/>
    <w:rsid w:val="00D12E7B"/>
    <w:rsid w:val="00D12E7C"/>
    <w:rsid w:val="00D147BE"/>
    <w:rsid w:val="00D16151"/>
    <w:rsid w:val="00D16549"/>
    <w:rsid w:val="00D16729"/>
    <w:rsid w:val="00D203D7"/>
    <w:rsid w:val="00D21505"/>
    <w:rsid w:val="00D2262D"/>
    <w:rsid w:val="00D235DA"/>
    <w:rsid w:val="00D23B42"/>
    <w:rsid w:val="00D24281"/>
    <w:rsid w:val="00D256F2"/>
    <w:rsid w:val="00D26515"/>
    <w:rsid w:val="00D26EAD"/>
    <w:rsid w:val="00D27CE0"/>
    <w:rsid w:val="00D30056"/>
    <w:rsid w:val="00D315D4"/>
    <w:rsid w:val="00D32F6C"/>
    <w:rsid w:val="00D331B8"/>
    <w:rsid w:val="00D341BB"/>
    <w:rsid w:val="00D3462A"/>
    <w:rsid w:val="00D34F5F"/>
    <w:rsid w:val="00D3556F"/>
    <w:rsid w:val="00D36082"/>
    <w:rsid w:val="00D3663C"/>
    <w:rsid w:val="00D36800"/>
    <w:rsid w:val="00D408AB"/>
    <w:rsid w:val="00D40A9A"/>
    <w:rsid w:val="00D416E2"/>
    <w:rsid w:val="00D419FC"/>
    <w:rsid w:val="00D41D0F"/>
    <w:rsid w:val="00D422F8"/>
    <w:rsid w:val="00D42338"/>
    <w:rsid w:val="00D44263"/>
    <w:rsid w:val="00D44EDF"/>
    <w:rsid w:val="00D451C7"/>
    <w:rsid w:val="00D45A2D"/>
    <w:rsid w:val="00D4661F"/>
    <w:rsid w:val="00D466F6"/>
    <w:rsid w:val="00D46E45"/>
    <w:rsid w:val="00D47B70"/>
    <w:rsid w:val="00D506DD"/>
    <w:rsid w:val="00D50807"/>
    <w:rsid w:val="00D51149"/>
    <w:rsid w:val="00D52ABD"/>
    <w:rsid w:val="00D53BDC"/>
    <w:rsid w:val="00D53F89"/>
    <w:rsid w:val="00D5493A"/>
    <w:rsid w:val="00D552BF"/>
    <w:rsid w:val="00D557D5"/>
    <w:rsid w:val="00D56210"/>
    <w:rsid w:val="00D56F0C"/>
    <w:rsid w:val="00D60C65"/>
    <w:rsid w:val="00D61DC9"/>
    <w:rsid w:val="00D62455"/>
    <w:rsid w:val="00D630E2"/>
    <w:rsid w:val="00D63903"/>
    <w:rsid w:val="00D640FB"/>
    <w:rsid w:val="00D645FE"/>
    <w:rsid w:val="00D65108"/>
    <w:rsid w:val="00D65121"/>
    <w:rsid w:val="00D66CBA"/>
    <w:rsid w:val="00D66FAD"/>
    <w:rsid w:val="00D71DC7"/>
    <w:rsid w:val="00D71F9D"/>
    <w:rsid w:val="00D71FA8"/>
    <w:rsid w:val="00D72C92"/>
    <w:rsid w:val="00D73EC8"/>
    <w:rsid w:val="00D7412D"/>
    <w:rsid w:val="00D7438B"/>
    <w:rsid w:val="00D74C07"/>
    <w:rsid w:val="00D754B2"/>
    <w:rsid w:val="00D7599E"/>
    <w:rsid w:val="00D75AC3"/>
    <w:rsid w:val="00D760C5"/>
    <w:rsid w:val="00D76912"/>
    <w:rsid w:val="00D76DA2"/>
    <w:rsid w:val="00D80A08"/>
    <w:rsid w:val="00D832AB"/>
    <w:rsid w:val="00D84ACC"/>
    <w:rsid w:val="00D84CAB"/>
    <w:rsid w:val="00D84F6A"/>
    <w:rsid w:val="00D85CA3"/>
    <w:rsid w:val="00D864DE"/>
    <w:rsid w:val="00D869BC"/>
    <w:rsid w:val="00D86D20"/>
    <w:rsid w:val="00D87450"/>
    <w:rsid w:val="00D87685"/>
    <w:rsid w:val="00D900A3"/>
    <w:rsid w:val="00D90206"/>
    <w:rsid w:val="00D90611"/>
    <w:rsid w:val="00D94EEA"/>
    <w:rsid w:val="00D954A6"/>
    <w:rsid w:val="00D96015"/>
    <w:rsid w:val="00D969A9"/>
    <w:rsid w:val="00D96B31"/>
    <w:rsid w:val="00DA00EF"/>
    <w:rsid w:val="00DA0A3F"/>
    <w:rsid w:val="00DA0DEA"/>
    <w:rsid w:val="00DA1A86"/>
    <w:rsid w:val="00DA252A"/>
    <w:rsid w:val="00DA2C3C"/>
    <w:rsid w:val="00DA2CD9"/>
    <w:rsid w:val="00DA3137"/>
    <w:rsid w:val="00DA3234"/>
    <w:rsid w:val="00DA428B"/>
    <w:rsid w:val="00DA5340"/>
    <w:rsid w:val="00DA62A8"/>
    <w:rsid w:val="00DB0A97"/>
    <w:rsid w:val="00DB1AF9"/>
    <w:rsid w:val="00DB1AFC"/>
    <w:rsid w:val="00DB1DCD"/>
    <w:rsid w:val="00DB2A88"/>
    <w:rsid w:val="00DB2E72"/>
    <w:rsid w:val="00DB4AE3"/>
    <w:rsid w:val="00DB4FF3"/>
    <w:rsid w:val="00DB52D4"/>
    <w:rsid w:val="00DB5FC3"/>
    <w:rsid w:val="00DB61DC"/>
    <w:rsid w:val="00DB67E2"/>
    <w:rsid w:val="00DB7AB2"/>
    <w:rsid w:val="00DB7BB5"/>
    <w:rsid w:val="00DC005E"/>
    <w:rsid w:val="00DC03B0"/>
    <w:rsid w:val="00DC0E8F"/>
    <w:rsid w:val="00DC1303"/>
    <w:rsid w:val="00DC142E"/>
    <w:rsid w:val="00DC22CF"/>
    <w:rsid w:val="00DC2712"/>
    <w:rsid w:val="00DC28EE"/>
    <w:rsid w:val="00DC2C34"/>
    <w:rsid w:val="00DC3AD5"/>
    <w:rsid w:val="00DC5704"/>
    <w:rsid w:val="00DC7403"/>
    <w:rsid w:val="00DC7912"/>
    <w:rsid w:val="00DD10D5"/>
    <w:rsid w:val="00DD1D94"/>
    <w:rsid w:val="00DD5845"/>
    <w:rsid w:val="00DD5B4C"/>
    <w:rsid w:val="00DD6237"/>
    <w:rsid w:val="00DD6785"/>
    <w:rsid w:val="00DD7153"/>
    <w:rsid w:val="00DE0340"/>
    <w:rsid w:val="00DE05AE"/>
    <w:rsid w:val="00DE06A6"/>
    <w:rsid w:val="00DE1F18"/>
    <w:rsid w:val="00DE223A"/>
    <w:rsid w:val="00DE2F18"/>
    <w:rsid w:val="00DE4289"/>
    <w:rsid w:val="00DE4448"/>
    <w:rsid w:val="00DE49F9"/>
    <w:rsid w:val="00DE4DC0"/>
    <w:rsid w:val="00DE516E"/>
    <w:rsid w:val="00DE6AED"/>
    <w:rsid w:val="00DE6BC8"/>
    <w:rsid w:val="00DE6CF8"/>
    <w:rsid w:val="00DE6FAB"/>
    <w:rsid w:val="00DE7147"/>
    <w:rsid w:val="00DF0856"/>
    <w:rsid w:val="00DF0C4A"/>
    <w:rsid w:val="00DF0EA1"/>
    <w:rsid w:val="00DF0FFC"/>
    <w:rsid w:val="00DF15CA"/>
    <w:rsid w:val="00DF1B88"/>
    <w:rsid w:val="00DF1E6A"/>
    <w:rsid w:val="00DF2B30"/>
    <w:rsid w:val="00DF3014"/>
    <w:rsid w:val="00DF3110"/>
    <w:rsid w:val="00DF3F0F"/>
    <w:rsid w:val="00DF41DF"/>
    <w:rsid w:val="00DF5596"/>
    <w:rsid w:val="00E000E8"/>
    <w:rsid w:val="00E00AD0"/>
    <w:rsid w:val="00E00D06"/>
    <w:rsid w:val="00E02834"/>
    <w:rsid w:val="00E03164"/>
    <w:rsid w:val="00E03AA5"/>
    <w:rsid w:val="00E046B1"/>
    <w:rsid w:val="00E04729"/>
    <w:rsid w:val="00E04C78"/>
    <w:rsid w:val="00E04CD8"/>
    <w:rsid w:val="00E05877"/>
    <w:rsid w:val="00E0694A"/>
    <w:rsid w:val="00E06C39"/>
    <w:rsid w:val="00E0733B"/>
    <w:rsid w:val="00E1063E"/>
    <w:rsid w:val="00E11A34"/>
    <w:rsid w:val="00E12164"/>
    <w:rsid w:val="00E128BA"/>
    <w:rsid w:val="00E12A6D"/>
    <w:rsid w:val="00E13557"/>
    <w:rsid w:val="00E14163"/>
    <w:rsid w:val="00E1499F"/>
    <w:rsid w:val="00E15CFE"/>
    <w:rsid w:val="00E1638F"/>
    <w:rsid w:val="00E163D4"/>
    <w:rsid w:val="00E167F8"/>
    <w:rsid w:val="00E17371"/>
    <w:rsid w:val="00E1739F"/>
    <w:rsid w:val="00E17D8C"/>
    <w:rsid w:val="00E2221D"/>
    <w:rsid w:val="00E225B6"/>
    <w:rsid w:val="00E23852"/>
    <w:rsid w:val="00E240D7"/>
    <w:rsid w:val="00E25ED3"/>
    <w:rsid w:val="00E26060"/>
    <w:rsid w:val="00E26172"/>
    <w:rsid w:val="00E26959"/>
    <w:rsid w:val="00E26EF4"/>
    <w:rsid w:val="00E271B9"/>
    <w:rsid w:val="00E27437"/>
    <w:rsid w:val="00E2746D"/>
    <w:rsid w:val="00E27FB2"/>
    <w:rsid w:val="00E31128"/>
    <w:rsid w:val="00E327C0"/>
    <w:rsid w:val="00E32963"/>
    <w:rsid w:val="00E329A2"/>
    <w:rsid w:val="00E336F9"/>
    <w:rsid w:val="00E337F1"/>
    <w:rsid w:val="00E33F8E"/>
    <w:rsid w:val="00E347A8"/>
    <w:rsid w:val="00E34C87"/>
    <w:rsid w:val="00E34FA8"/>
    <w:rsid w:val="00E35B71"/>
    <w:rsid w:val="00E36090"/>
    <w:rsid w:val="00E3632B"/>
    <w:rsid w:val="00E36A2A"/>
    <w:rsid w:val="00E37F1C"/>
    <w:rsid w:val="00E417D5"/>
    <w:rsid w:val="00E4203F"/>
    <w:rsid w:val="00E42545"/>
    <w:rsid w:val="00E431FA"/>
    <w:rsid w:val="00E452F0"/>
    <w:rsid w:val="00E45682"/>
    <w:rsid w:val="00E4573A"/>
    <w:rsid w:val="00E45B52"/>
    <w:rsid w:val="00E45F38"/>
    <w:rsid w:val="00E4664B"/>
    <w:rsid w:val="00E46D19"/>
    <w:rsid w:val="00E47377"/>
    <w:rsid w:val="00E47694"/>
    <w:rsid w:val="00E50B1F"/>
    <w:rsid w:val="00E50ECD"/>
    <w:rsid w:val="00E51252"/>
    <w:rsid w:val="00E515D9"/>
    <w:rsid w:val="00E51FC0"/>
    <w:rsid w:val="00E532DF"/>
    <w:rsid w:val="00E549B7"/>
    <w:rsid w:val="00E54A82"/>
    <w:rsid w:val="00E55A54"/>
    <w:rsid w:val="00E55F35"/>
    <w:rsid w:val="00E5701F"/>
    <w:rsid w:val="00E5750F"/>
    <w:rsid w:val="00E60632"/>
    <w:rsid w:val="00E60A05"/>
    <w:rsid w:val="00E60FB7"/>
    <w:rsid w:val="00E610A4"/>
    <w:rsid w:val="00E616E4"/>
    <w:rsid w:val="00E62382"/>
    <w:rsid w:val="00E630BE"/>
    <w:rsid w:val="00E657C7"/>
    <w:rsid w:val="00E65AD3"/>
    <w:rsid w:val="00E66966"/>
    <w:rsid w:val="00E67574"/>
    <w:rsid w:val="00E675FC"/>
    <w:rsid w:val="00E67DDD"/>
    <w:rsid w:val="00E67EAB"/>
    <w:rsid w:val="00E7031A"/>
    <w:rsid w:val="00E703C8"/>
    <w:rsid w:val="00E72681"/>
    <w:rsid w:val="00E73567"/>
    <w:rsid w:val="00E73668"/>
    <w:rsid w:val="00E73767"/>
    <w:rsid w:val="00E739CC"/>
    <w:rsid w:val="00E749F1"/>
    <w:rsid w:val="00E75F29"/>
    <w:rsid w:val="00E80222"/>
    <w:rsid w:val="00E80A33"/>
    <w:rsid w:val="00E81000"/>
    <w:rsid w:val="00E81296"/>
    <w:rsid w:val="00E81858"/>
    <w:rsid w:val="00E81C84"/>
    <w:rsid w:val="00E8315D"/>
    <w:rsid w:val="00E83B2E"/>
    <w:rsid w:val="00E84CBF"/>
    <w:rsid w:val="00E86199"/>
    <w:rsid w:val="00E8636C"/>
    <w:rsid w:val="00E86D2A"/>
    <w:rsid w:val="00E86E2E"/>
    <w:rsid w:val="00E876B2"/>
    <w:rsid w:val="00E87B04"/>
    <w:rsid w:val="00E909C8"/>
    <w:rsid w:val="00E90B25"/>
    <w:rsid w:val="00E915F5"/>
    <w:rsid w:val="00E91F9E"/>
    <w:rsid w:val="00E92E6F"/>
    <w:rsid w:val="00E93585"/>
    <w:rsid w:val="00E936EC"/>
    <w:rsid w:val="00E93AEF"/>
    <w:rsid w:val="00E93C9A"/>
    <w:rsid w:val="00E93E5E"/>
    <w:rsid w:val="00E93F41"/>
    <w:rsid w:val="00E952B9"/>
    <w:rsid w:val="00E95370"/>
    <w:rsid w:val="00E953C5"/>
    <w:rsid w:val="00EA03CA"/>
    <w:rsid w:val="00EA0940"/>
    <w:rsid w:val="00EA1766"/>
    <w:rsid w:val="00EA1BDD"/>
    <w:rsid w:val="00EA211A"/>
    <w:rsid w:val="00EA2C5A"/>
    <w:rsid w:val="00EA2DE4"/>
    <w:rsid w:val="00EA2EC6"/>
    <w:rsid w:val="00EA4476"/>
    <w:rsid w:val="00EA5238"/>
    <w:rsid w:val="00EA543A"/>
    <w:rsid w:val="00EA6818"/>
    <w:rsid w:val="00EA715D"/>
    <w:rsid w:val="00EA7776"/>
    <w:rsid w:val="00EA7918"/>
    <w:rsid w:val="00EB1B74"/>
    <w:rsid w:val="00EB1F45"/>
    <w:rsid w:val="00EB2A55"/>
    <w:rsid w:val="00EB36D8"/>
    <w:rsid w:val="00EB4349"/>
    <w:rsid w:val="00EB6582"/>
    <w:rsid w:val="00EB6AE8"/>
    <w:rsid w:val="00EB6C1C"/>
    <w:rsid w:val="00EB6F08"/>
    <w:rsid w:val="00EB7864"/>
    <w:rsid w:val="00EB79C3"/>
    <w:rsid w:val="00EB7D0C"/>
    <w:rsid w:val="00EC05B6"/>
    <w:rsid w:val="00EC083B"/>
    <w:rsid w:val="00EC26BD"/>
    <w:rsid w:val="00EC3BA1"/>
    <w:rsid w:val="00EC4CB5"/>
    <w:rsid w:val="00EC4D21"/>
    <w:rsid w:val="00EC4D8F"/>
    <w:rsid w:val="00EC4DCA"/>
    <w:rsid w:val="00EC5578"/>
    <w:rsid w:val="00EC73E8"/>
    <w:rsid w:val="00EC7D95"/>
    <w:rsid w:val="00ED0353"/>
    <w:rsid w:val="00ED1B65"/>
    <w:rsid w:val="00ED2168"/>
    <w:rsid w:val="00ED27A8"/>
    <w:rsid w:val="00ED2B9A"/>
    <w:rsid w:val="00ED2D79"/>
    <w:rsid w:val="00ED381C"/>
    <w:rsid w:val="00ED49B8"/>
    <w:rsid w:val="00ED567E"/>
    <w:rsid w:val="00ED6A48"/>
    <w:rsid w:val="00ED6C05"/>
    <w:rsid w:val="00EE0C46"/>
    <w:rsid w:val="00EE1BCD"/>
    <w:rsid w:val="00EE3113"/>
    <w:rsid w:val="00EE3173"/>
    <w:rsid w:val="00EE39A5"/>
    <w:rsid w:val="00EE39C1"/>
    <w:rsid w:val="00EE4780"/>
    <w:rsid w:val="00EE528E"/>
    <w:rsid w:val="00EE5750"/>
    <w:rsid w:val="00EE671E"/>
    <w:rsid w:val="00EE6ACB"/>
    <w:rsid w:val="00EE6B17"/>
    <w:rsid w:val="00EE6DB8"/>
    <w:rsid w:val="00EE6E0C"/>
    <w:rsid w:val="00EE6FCC"/>
    <w:rsid w:val="00EE757E"/>
    <w:rsid w:val="00EF020A"/>
    <w:rsid w:val="00EF041C"/>
    <w:rsid w:val="00EF0776"/>
    <w:rsid w:val="00EF0AFB"/>
    <w:rsid w:val="00EF1A63"/>
    <w:rsid w:val="00EF31C0"/>
    <w:rsid w:val="00EF345A"/>
    <w:rsid w:val="00EF4090"/>
    <w:rsid w:val="00EF415E"/>
    <w:rsid w:val="00EF482A"/>
    <w:rsid w:val="00EF5937"/>
    <w:rsid w:val="00EF5C0B"/>
    <w:rsid w:val="00EF6458"/>
    <w:rsid w:val="00EF64E0"/>
    <w:rsid w:val="00EF66B1"/>
    <w:rsid w:val="00F01113"/>
    <w:rsid w:val="00F013CF"/>
    <w:rsid w:val="00F0146A"/>
    <w:rsid w:val="00F017E0"/>
    <w:rsid w:val="00F01914"/>
    <w:rsid w:val="00F02EBB"/>
    <w:rsid w:val="00F039A5"/>
    <w:rsid w:val="00F048A4"/>
    <w:rsid w:val="00F069EC"/>
    <w:rsid w:val="00F07297"/>
    <w:rsid w:val="00F072F6"/>
    <w:rsid w:val="00F1149E"/>
    <w:rsid w:val="00F11E0A"/>
    <w:rsid w:val="00F11F40"/>
    <w:rsid w:val="00F121C6"/>
    <w:rsid w:val="00F12B5A"/>
    <w:rsid w:val="00F13348"/>
    <w:rsid w:val="00F15039"/>
    <w:rsid w:val="00F15A7B"/>
    <w:rsid w:val="00F16C2A"/>
    <w:rsid w:val="00F16FBE"/>
    <w:rsid w:val="00F2061F"/>
    <w:rsid w:val="00F21516"/>
    <w:rsid w:val="00F21DAC"/>
    <w:rsid w:val="00F229DB"/>
    <w:rsid w:val="00F22D50"/>
    <w:rsid w:val="00F241F0"/>
    <w:rsid w:val="00F257F8"/>
    <w:rsid w:val="00F25D2F"/>
    <w:rsid w:val="00F26CE5"/>
    <w:rsid w:val="00F2745D"/>
    <w:rsid w:val="00F2760F"/>
    <w:rsid w:val="00F2796A"/>
    <w:rsid w:val="00F30659"/>
    <w:rsid w:val="00F3083E"/>
    <w:rsid w:val="00F30B53"/>
    <w:rsid w:val="00F31616"/>
    <w:rsid w:val="00F31C1F"/>
    <w:rsid w:val="00F31F54"/>
    <w:rsid w:val="00F31F73"/>
    <w:rsid w:val="00F32775"/>
    <w:rsid w:val="00F32E36"/>
    <w:rsid w:val="00F32EB9"/>
    <w:rsid w:val="00F330DF"/>
    <w:rsid w:val="00F3417A"/>
    <w:rsid w:val="00F3512A"/>
    <w:rsid w:val="00F361B7"/>
    <w:rsid w:val="00F37DDC"/>
    <w:rsid w:val="00F37DEE"/>
    <w:rsid w:val="00F4013F"/>
    <w:rsid w:val="00F40EF5"/>
    <w:rsid w:val="00F41E03"/>
    <w:rsid w:val="00F424A2"/>
    <w:rsid w:val="00F42C53"/>
    <w:rsid w:val="00F42EC6"/>
    <w:rsid w:val="00F43650"/>
    <w:rsid w:val="00F444CD"/>
    <w:rsid w:val="00F44CC1"/>
    <w:rsid w:val="00F459BF"/>
    <w:rsid w:val="00F47E71"/>
    <w:rsid w:val="00F47FCD"/>
    <w:rsid w:val="00F5009A"/>
    <w:rsid w:val="00F504E3"/>
    <w:rsid w:val="00F506D0"/>
    <w:rsid w:val="00F50D1F"/>
    <w:rsid w:val="00F50D97"/>
    <w:rsid w:val="00F51201"/>
    <w:rsid w:val="00F5139B"/>
    <w:rsid w:val="00F514F7"/>
    <w:rsid w:val="00F52147"/>
    <w:rsid w:val="00F528F7"/>
    <w:rsid w:val="00F5301C"/>
    <w:rsid w:val="00F532AE"/>
    <w:rsid w:val="00F54B1C"/>
    <w:rsid w:val="00F54F2B"/>
    <w:rsid w:val="00F5579F"/>
    <w:rsid w:val="00F55B78"/>
    <w:rsid w:val="00F56903"/>
    <w:rsid w:val="00F57192"/>
    <w:rsid w:val="00F57345"/>
    <w:rsid w:val="00F57737"/>
    <w:rsid w:val="00F579A3"/>
    <w:rsid w:val="00F57AD4"/>
    <w:rsid w:val="00F60743"/>
    <w:rsid w:val="00F6155E"/>
    <w:rsid w:val="00F616C9"/>
    <w:rsid w:val="00F61A8A"/>
    <w:rsid w:val="00F61B40"/>
    <w:rsid w:val="00F62AC3"/>
    <w:rsid w:val="00F62C89"/>
    <w:rsid w:val="00F63775"/>
    <w:rsid w:val="00F648E7"/>
    <w:rsid w:val="00F65194"/>
    <w:rsid w:val="00F6587F"/>
    <w:rsid w:val="00F65ACA"/>
    <w:rsid w:val="00F670F8"/>
    <w:rsid w:val="00F674F9"/>
    <w:rsid w:val="00F71A35"/>
    <w:rsid w:val="00F71C15"/>
    <w:rsid w:val="00F72097"/>
    <w:rsid w:val="00F7241A"/>
    <w:rsid w:val="00F72AA1"/>
    <w:rsid w:val="00F72AFB"/>
    <w:rsid w:val="00F731A5"/>
    <w:rsid w:val="00F769F3"/>
    <w:rsid w:val="00F7726D"/>
    <w:rsid w:val="00F7727D"/>
    <w:rsid w:val="00F77EFC"/>
    <w:rsid w:val="00F80537"/>
    <w:rsid w:val="00F80A2A"/>
    <w:rsid w:val="00F814AC"/>
    <w:rsid w:val="00F8233D"/>
    <w:rsid w:val="00F824CA"/>
    <w:rsid w:val="00F829F0"/>
    <w:rsid w:val="00F82F69"/>
    <w:rsid w:val="00F8364A"/>
    <w:rsid w:val="00F83DB7"/>
    <w:rsid w:val="00F83EFA"/>
    <w:rsid w:val="00F84FFA"/>
    <w:rsid w:val="00F85A34"/>
    <w:rsid w:val="00F85DC5"/>
    <w:rsid w:val="00F85E2D"/>
    <w:rsid w:val="00F8672A"/>
    <w:rsid w:val="00F8674A"/>
    <w:rsid w:val="00F9033E"/>
    <w:rsid w:val="00F90D99"/>
    <w:rsid w:val="00F911E6"/>
    <w:rsid w:val="00F92684"/>
    <w:rsid w:val="00F9429D"/>
    <w:rsid w:val="00F94738"/>
    <w:rsid w:val="00F95928"/>
    <w:rsid w:val="00F9622C"/>
    <w:rsid w:val="00F9638B"/>
    <w:rsid w:val="00F9715E"/>
    <w:rsid w:val="00FA0035"/>
    <w:rsid w:val="00FA037A"/>
    <w:rsid w:val="00FA0D30"/>
    <w:rsid w:val="00FA196D"/>
    <w:rsid w:val="00FA2768"/>
    <w:rsid w:val="00FA3155"/>
    <w:rsid w:val="00FA32A1"/>
    <w:rsid w:val="00FA4BCD"/>
    <w:rsid w:val="00FA54E0"/>
    <w:rsid w:val="00FA5E94"/>
    <w:rsid w:val="00FA614F"/>
    <w:rsid w:val="00FA692A"/>
    <w:rsid w:val="00FA776E"/>
    <w:rsid w:val="00FB080A"/>
    <w:rsid w:val="00FB0D5D"/>
    <w:rsid w:val="00FB0ED6"/>
    <w:rsid w:val="00FB12AF"/>
    <w:rsid w:val="00FB3FEB"/>
    <w:rsid w:val="00FB4493"/>
    <w:rsid w:val="00FB45FE"/>
    <w:rsid w:val="00FB4635"/>
    <w:rsid w:val="00FB664D"/>
    <w:rsid w:val="00FB6ACB"/>
    <w:rsid w:val="00FB7516"/>
    <w:rsid w:val="00FC0B8F"/>
    <w:rsid w:val="00FC3E94"/>
    <w:rsid w:val="00FC4BDF"/>
    <w:rsid w:val="00FC6460"/>
    <w:rsid w:val="00FC6861"/>
    <w:rsid w:val="00FC79CC"/>
    <w:rsid w:val="00FD0094"/>
    <w:rsid w:val="00FD03FE"/>
    <w:rsid w:val="00FD07F9"/>
    <w:rsid w:val="00FD0FF7"/>
    <w:rsid w:val="00FD12A7"/>
    <w:rsid w:val="00FD1331"/>
    <w:rsid w:val="00FD17F7"/>
    <w:rsid w:val="00FD1D8B"/>
    <w:rsid w:val="00FD208E"/>
    <w:rsid w:val="00FD2E77"/>
    <w:rsid w:val="00FD3DA3"/>
    <w:rsid w:val="00FD429E"/>
    <w:rsid w:val="00FD47E0"/>
    <w:rsid w:val="00FD711D"/>
    <w:rsid w:val="00FD7935"/>
    <w:rsid w:val="00FD7E9C"/>
    <w:rsid w:val="00FE0062"/>
    <w:rsid w:val="00FE051D"/>
    <w:rsid w:val="00FE0EE2"/>
    <w:rsid w:val="00FE1F62"/>
    <w:rsid w:val="00FE2817"/>
    <w:rsid w:val="00FE29C9"/>
    <w:rsid w:val="00FE3FA7"/>
    <w:rsid w:val="00FE41D5"/>
    <w:rsid w:val="00FE434B"/>
    <w:rsid w:val="00FE4B86"/>
    <w:rsid w:val="00FE4DF3"/>
    <w:rsid w:val="00FE567C"/>
    <w:rsid w:val="00FE5C24"/>
    <w:rsid w:val="00FE6B12"/>
    <w:rsid w:val="00FE6F2B"/>
    <w:rsid w:val="00FE701E"/>
    <w:rsid w:val="00FE770E"/>
    <w:rsid w:val="00FE77F8"/>
    <w:rsid w:val="00FE7FF3"/>
    <w:rsid w:val="00FF0961"/>
    <w:rsid w:val="00FF0EFF"/>
    <w:rsid w:val="00FF1BB9"/>
    <w:rsid w:val="00FF1CD7"/>
    <w:rsid w:val="00FF27F4"/>
    <w:rsid w:val="00FF2C15"/>
    <w:rsid w:val="00FF3100"/>
    <w:rsid w:val="00FF3A94"/>
    <w:rsid w:val="00FF51FE"/>
    <w:rsid w:val="00FF5B13"/>
    <w:rsid w:val="00FF5DBB"/>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9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2"/>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2"/>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216284167">
      <w:bodyDiv w:val="1"/>
      <w:marLeft w:val="0"/>
      <w:marRight w:val="0"/>
      <w:marTop w:val="0"/>
      <w:marBottom w:val="0"/>
      <w:divBdr>
        <w:top w:val="none" w:sz="0" w:space="0" w:color="auto"/>
        <w:left w:val="none" w:sz="0" w:space="0" w:color="auto"/>
        <w:bottom w:val="none" w:sz="0" w:space="0" w:color="auto"/>
        <w:right w:val="none" w:sz="0" w:space="0" w:color="auto"/>
      </w:divBdr>
    </w:div>
    <w:div w:id="253784768">
      <w:bodyDiv w:val="1"/>
      <w:marLeft w:val="0"/>
      <w:marRight w:val="0"/>
      <w:marTop w:val="0"/>
      <w:marBottom w:val="0"/>
      <w:divBdr>
        <w:top w:val="none" w:sz="0" w:space="0" w:color="auto"/>
        <w:left w:val="none" w:sz="0" w:space="0" w:color="auto"/>
        <w:bottom w:val="none" w:sz="0" w:space="0" w:color="auto"/>
        <w:right w:val="none" w:sz="0" w:space="0" w:color="auto"/>
      </w:divBdr>
    </w:div>
    <w:div w:id="455178494">
      <w:bodyDiv w:val="1"/>
      <w:marLeft w:val="0"/>
      <w:marRight w:val="0"/>
      <w:marTop w:val="0"/>
      <w:marBottom w:val="0"/>
      <w:divBdr>
        <w:top w:val="none" w:sz="0" w:space="0" w:color="auto"/>
        <w:left w:val="none" w:sz="0" w:space="0" w:color="auto"/>
        <w:bottom w:val="none" w:sz="0" w:space="0" w:color="auto"/>
        <w:right w:val="none" w:sz="0" w:space="0" w:color="auto"/>
      </w:divBdr>
    </w:div>
    <w:div w:id="525869871">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8AE5-8CBF-4C9A-AA20-8B8D2B66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4645</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31066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4</cp:revision>
  <cp:lastPrinted>2015-01-22T22:38:00Z</cp:lastPrinted>
  <dcterms:created xsi:type="dcterms:W3CDTF">2015-01-23T00:10:00Z</dcterms:created>
  <dcterms:modified xsi:type="dcterms:W3CDTF">2015-01-27T22:16:00Z</dcterms:modified>
</cp:coreProperties>
</file>